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CA" w:rsidRPr="00C822B0" w:rsidRDefault="004271CA" w:rsidP="004271CA">
      <w:pPr>
        <w:jc w:val="center"/>
        <w:rPr>
          <w:b/>
          <w:sz w:val="22"/>
          <w:szCs w:val="22"/>
        </w:rPr>
      </w:pPr>
      <w:r w:rsidRPr="00C822B0">
        <w:rPr>
          <w:b/>
          <w:sz w:val="22"/>
          <w:szCs w:val="22"/>
        </w:rPr>
        <w:t>ДОГОВОР</w:t>
      </w:r>
    </w:p>
    <w:p w:rsidR="004271CA" w:rsidRPr="00C822B0" w:rsidRDefault="004271CA" w:rsidP="004271CA">
      <w:pPr>
        <w:jc w:val="center"/>
        <w:rPr>
          <w:b/>
          <w:sz w:val="22"/>
          <w:szCs w:val="22"/>
        </w:rPr>
      </w:pPr>
      <w:r w:rsidRPr="00C822B0">
        <w:rPr>
          <w:b/>
          <w:sz w:val="22"/>
          <w:szCs w:val="22"/>
        </w:rPr>
        <w:t>о задатке</w:t>
      </w:r>
    </w:p>
    <w:p w:rsidR="004271CA" w:rsidRPr="00C822B0" w:rsidRDefault="004271CA" w:rsidP="004271CA">
      <w:pPr>
        <w:jc w:val="both"/>
        <w:rPr>
          <w:sz w:val="22"/>
          <w:szCs w:val="22"/>
        </w:rPr>
      </w:pPr>
    </w:p>
    <w:p w:rsidR="004271CA" w:rsidRPr="00C822B0" w:rsidRDefault="004271CA" w:rsidP="004271CA">
      <w:pPr>
        <w:jc w:val="center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г</w:t>
      </w:r>
      <w:r w:rsidR="006E7826" w:rsidRPr="00C822B0">
        <w:rPr>
          <w:color w:val="000000" w:themeColor="text1"/>
          <w:sz w:val="22"/>
          <w:szCs w:val="22"/>
        </w:rPr>
        <w:t>. Москва</w:t>
      </w:r>
      <w:r w:rsidRPr="00C822B0">
        <w:rPr>
          <w:color w:val="000000" w:themeColor="text1"/>
          <w:sz w:val="22"/>
          <w:szCs w:val="22"/>
        </w:rPr>
        <w:t xml:space="preserve"> </w:t>
      </w:r>
      <w:r w:rsidR="006E7826" w:rsidRPr="00C822B0">
        <w:rPr>
          <w:color w:val="000000" w:themeColor="text1"/>
          <w:sz w:val="22"/>
          <w:szCs w:val="22"/>
        </w:rPr>
        <w:t xml:space="preserve">   </w:t>
      </w:r>
      <w:r w:rsidRPr="00C822B0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«___»___________ 20__ года</w:t>
      </w:r>
    </w:p>
    <w:p w:rsidR="004271CA" w:rsidRPr="00C822B0" w:rsidRDefault="004271CA" w:rsidP="004271CA">
      <w:pPr>
        <w:jc w:val="both"/>
        <w:rPr>
          <w:color w:val="000000" w:themeColor="text1"/>
          <w:sz w:val="22"/>
          <w:szCs w:val="22"/>
        </w:rPr>
      </w:pPr>
    </w:p>
    <w:p w:rsidR="004271CA" w:rsidRPr="00C822B0" w:rsidRDefault="001677FE" w:rsidP="004271CA">
      <w:pPr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Общероссийская общественно-государственная организация «Добровольное общества содействия армии, авиации и флоту России» (ДОСААФ России)</w:t>
      </w:r>
      <w:r w:rsidR="004271CA" w:rsidRPr="00C822B0">
        <w:rPr>
          <w:color w:val="000000" w:themeColor="text1"/>
          <w:sz w:val="22"/>
          <w:szCs w:val="22"/>
        </w:rPr>
        <w:t xml:space="preserve">, </w:t>
      </w:r>
      <w:r w:rsidR="00360393" w:rsidRPr="00C822B0">
        <w:rPr>
          <w:color w:val="000000" w:themeColor="text1"/>
          <w:sz w:val="22"/>
          <w:szCs w:val="22"/>
        </w:rPr>
        <w:t xml:space="preserve">в лице Председателя ДОСААФ России -  А.П. Колмакова, </w:t>
      </w:r>
      <w:r w:rsidR="004271CA" w:rsidRPr="00C822B0">
        <w:rPr>
          <w:color w:val="000000" w:themeColor="text1"/>
          <w:sz w:val="22"/>
          <w:szCs w:val="22"/>
        </w:rPr>
        <w:t>действую</w:t>
      </w:r>
      <w:r w:rsidR="00360393" w:rsidRPr="00C822B0">
        <w:rPr>
          <w:color w:val="000000" w:themeColor="text1"/>
          <w:sz w:val="22"/>
          <w:szCs w:val="22"/>
        </w:rPr>
        <w:t>щего</w:t>
      </w:r>
      <w:r w:rsidR="004271CA" w:rsidRPr="00C822B0">
        <w:rPr>
          <w:color w:val="000000" w:themeColor="text1"/>
          <w:sz w:val="22"/>
          <w:szCs w:val="22"/>
        </w:rPr>
        <w:t xml:space="preserve"> на основании</w:t>
      </w:r>
      <w:r w:rsidRPr="00C822B0">
        <w:rPr>
          <w:color w:val="000000" w:themeColor="text1"/>
          <w:sz w:val="22"/>
          <w:szCs w:val="22"/>
        </w:rPr>
        <w:t xml:space="preserve"> Устава</w:t>
      </w:r>
      <w:r w:rsidR="004271CA" w:rsidRPr="00C822B0">
        <w:rPr>
          <w:color w:val="000000" w:themeColor="text1"/>
          <w:sz w:val="22"/>
          <w:szCs w:val="22"/>
        </w:rPr>
        <w:t>, имену</w:t>
      </w:r>
      <w:r w:rsidRPr="00C822B0">
        <w:rPr>
          <w:color w:val="000000" w:themeColor="text1"/>
          <w:sz w:val="22"/>
          <w:szCs w:val="22"/>
        </w:rPr>
        <w:t>емый в дальнейшем «Продавец», с</w:t>
      </w:r>
      <w:r w:rsidR="004271CA" w:rsidRPr="00C822B0">
        <w:rPr>
          <w:color w:val="000000" w:themeColor="text1"/>
          <w:sz w:val="22"/>
          <w:szCs w:val="22"/>
        </w:rPr>
        <w:t xml:space="preserve"> одной стороны и __________________________________________________________________, </w:t>
      </w:r>
    </w:p>
    <w:p w:rsidR="004271CA" w:rsidRPr="00C822B0" w:rsidRDefault="004271CA" w:rsidP="004271CA">
      <w:pPr>
        <w:jc w:val="center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(наименование юр</w:t>
      </w:r>
      <w:proofErr w:type="gramStart"/>
      <w:r w:rsidRPr="00C822B0">
        <w:rPr>
          <w:color w:val="000000" w:themeColor="text1"/>
          <w:sz w:val="22"/>
          <w:szCs w:val="22"/>
        </w:rPr>
        <w:t>.л</w:t>
      </w:r>
      <w:proofErr w:type="gramEnd"/>
      <w:r w:rsidRPr="00C822B0">
        <w:rPr>
          <w:color w:val="000000" w:themeColor="text1"/>
          <w:sz w:val="22"/>
          <w:szCs w:val="22"/>
        </w:rPr>
        <w:t>ица, индивидуального предпринимателя)</w:t>
      </w:r>
    </w:p>
    <w:p w:rsidR="004271CA" w:rsidRPr="00C822B0" w:rsidRDefault="004271CA" w:rsidP="004271CA">
      <w:pPr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именуемый в дальнейшем «Вкладчик», с другой стороны, заключили настоящий договор о нижеследующем:</w:t>
      </w:r>
    </w:p>
    <w:p w:rsidR="004271CA" w:rsidRPr="00C822B0" w:rsidRDefault="004271CA" w:rsidP="004271CA">
      <w:pPr>
        <w:ind w:firstLine="540"/>
        <w:jc w:val="both"/>
        <w:rPr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jc w:val="center"/>
        <w:rPr>
          <w:b/>
          <w:color w:val="000000" w:themeColor="text1"/>
        </w:rPr>
      </w:pPr>
      <w:r w:rsidRPr="00C822B0">
        <w:rPr>
          <w:b/>
          <w:color w:val="000000" w:themeColor="text1"/>
        </w:rPr>
        <w:t>1. Предмет договора</w:t>
      </w:r>
    </w:p>
    <w:p w:rsidR="004271CA" w:rsidRPr="00C822B0" w:rsidRDefault="004271CA" w:rsidP="004271CA">
      <w:pPr>
        <w:jc w:val="center"/>
        <w:rPr>
          <w:b/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 xml:space="preserve">1.1. Вкладчик для участия в аукционе по продаже объекта недвижимости, проводимого </w:t>
      </w:r>
      <w:r w:rsidR="00E366E8">
        <w:rPr>
          <w:color w:val="000000" w:themeColor="text1"/>
          <w:sz w:val="22"/>
          <w:szCs w:val="22"/>
        </w:rPr>
        <w:t>31</w:t>
      </w:r>
      <w:r w:rsidRPr="00C822B0">
        <w:rPr>
          <w:color w:val="000000" w:themeColor="text1"/>
          <w:sz w:val="22"/>
          <w:szCs w:val="22"/>
        </w:rPr>
        <w:t>.</w:t>
      </w:r>
      <w:r w:rsidR="001677FE" w:rsidRPr="00C822B0">
        <w:rPr>
          <w:color w:val="000000" w:themeColor="text1"/>
          <w:sz w:val="22"/>
          <w:szCs w:val="22"/>
        </w:rPr>
        <w:t>0</w:t>
      </w:r>
      <w:r w:rsidR="00E366E8">
        <w:rPr>
          <w:color w:val="000000" w:themeColor="text1"/>
          <w:sz w:val="22"/>
          <w:szCs w:val="22"/>
        </w:rPr>
        <w:t>5</w:t>
      </w:r>
      <w:r w:rsidRPr="00C822B0">
        <w:rPr>
          <w:color w:val="000000" w:themeColor="text1"/>
          <w:sz w:val="22"/>
          <w:szCs w:val="22"/>
        </w:rPr>
        <w:t>.20</w:t>
      </w:r>
      <w:r w:rsidR="001677FE" w:rsidRPr="00C822B0">
        <w:rPr>
          <w:color w:val="000000" w:themeColor="text1"/>
          <w:sz w:val="22"/>
          <w:szCs w:val="22"/>
        </w:rPr>
        <w:t xml:space="preserve">17 </w:t>
      </w:r>
      <w:r w:rsidRPr="00C822B0">
        <w:rPr>
          <w:color w:val="000000" w:themeColor="text1"/>
          <w:sz w:val="22"/>
          <w:szCs w:val="22"/>
        </w:rPr>
        <w:t xml:space="preserve"> в </w:t>
      </w:r>
      <w:r w:rsidR="001677FE" w:rsidRPr="00C822B0">
        <w:rPr>
          <w:color w:val="000000" w:themeColor="text1"/>
          <w:sz w:val="22"/>
          <w:szCs w:val="22"/>
        </w:rPr>
        <w:t>1</w:t>
      </w:r>
      <w:r w:rsidR="00E366E8">
        <w:rPr>
          <w:color w:val="000000" w:themeColor="text1"/>
          <w:sz w:val="22"/>
          <w:szCs w:val="22"/>
        </w:rPr>
        <w:t>2</w:t>
      </w:r>
      <w:r w:rsidR="001677FE" w:rsidRPr="00C822B0">
        <w:rPr>
          <w:color w:val="000000" w:themeColor="text1"/>
          <w:sz w:val="22"/>
          <w:szCs w:val="22"/>
        </w:rPr>
        <w:t>:00</w:t>
      </w:r>
      <w:r w:rsidRPr="00C822B0">
        <w:rPr>
          <w:color w:val="000000" w:themeColor="text1"/>
          <w:sz w:val="22"/>
          <w:szCs w:val="22"/>
        </w:rPr>
        <w:t xml:space="preserve"> час</w:t>
      </w:r>
      <w:r w:rsidR="0035319E" w:rsidRPr="00C822B0">
        <w:rPr>
          <w:color w:val="000000" w:themeColor="text1"/>
          <w:sz w:val="22"/>
          <w:szCs w:val="22"/>
        </w:rPr>
        <w:t>ов</w:t>
      </w:r>
      <w:r w:rsidRPr="00C822B0">
        <w:rPr>
          <w:color w:val="000000" w:themeColor="text1"/>
          <w:sz w:val="22"/>
          <w:szCs w:val="22"/>
        </w:rPr>
        <w:t>. (дале</w:t>
      </w:r>
      <w:proofErr w:type="gramStart"/>
      <w:r w:rsidRPr="00C822B0">
        <w:rPr>
          <w:color w:val="000000" w:themeColor="text1"/>
          <w:sz w:val="22"/>
          <w:szCs w:val="22"/>
        </w:rPr>
        <w:t>е-</w:t>
      </w:r>
      <w:proofErr w:type="gramEnd"/>
      <w:r w:rsidRPr="00C822B0">
        <w:rPr>
          <w:color w:val="000000" w:themeColor="text1"/>
          <w:sz w:val="22"/>
          <w:szCs w:val="22"/>
        </w:rPr>
        <w:t xml:space="preserve"> торги), перечисля</w:t>
      </w:r>
      <w:r w:rsidR="001677FE" w:rsidRPr="00C822B0">
        <w:rPr>
          <w:color w:val="000000" w:themeColor="text1"/>
          <w:sz w:val="22"/>
          <w:szCs w:val="22"/>
        </w:rPr>
        <w:t xml:space="preserve">ет денежные средства в размере </w:t>
      </w:r>
      <w:r w:rsidR="00C822B0" w:rsidRPr="00C822B0">
        <w:rPr>
          <w:sz w:val="22"/>
          <w:szCs w:val="22"/>
        </w:rPr>
        <w:t xml:space="preserve">6 715 400 </w:t>
      </w:r>
      <w:r w:rsidRPr="00C822B0">
        <w:rPr>
          <w:color w:val="000000" w:themeColor="text1"/>
          <w:sz w:val="22"/>
          <w:szCs w:val="22"/>
        </w:rPr>
        <w:t>рублей (далее задаток), что составляет</w:t>
      </w:r>
      <w:r w:rsidR="001677FE" w:rsidRPr="00C822B0">
        <w:rPr>
          <w:color w:val="000000" w:themeColor="text1"/>
          <w:sz w:val="22"/>
          <w:szCs w:val="22"/>
        </w:rPr>
        <w:t xml:space="preserve"> </w:t>
      </w:r>
      <w:r w:rsidR="00431B60" w:rsidRPr="00C822B0">
        <w:rPr>
          <w:color w:val="000000" w:themeColor="text1"/>
          <w:sz w:val="22"/>
          <w:szCs w:val="22"/>
        </w:rPr>
        <w:t>5</w:t>
      </w:r>
      <w:r w:rsidR="001677FE" w:rsidRPr="00C822B0">
        <w:rPr>
          <w:color w:val="000000" w:themeColor="text1"/>
          <w:sz w:val="22"/>
          <w:szCs w:val="22"/>
        </w:rPr>
        <w:t>%</w:t>
      </w:r>
      <w:r w:rsidRPr="00C822B0">
        <w:rPr>
          <w:color w:val="000000" w:themeColor="text1"/>
          <w:sz w:val="22"/>
          <w:szCs w:val="22"/>
        </w:rPr>
        <w:t xml:space="preserve"> от начальной цены предмета аукциона, а Продавец принимает задаток на расчетный счет, указанный в п. 2.1.Предмет аукциона: объект</w:t>
      </w:r>
      <w:r w:rsidR="001677FE" w:rsidRPr="00C822B0">
        <w:rPr>
          <w:color w:val="000000" w:themeColor="text1"/>
          <w:sz w:val="22"/>
          <w:szCs w:val="22"/>
        </w:rPr>
        <w:t>ы</w:t>
      </w:r>
      <w:r w:rsidRPr="00C822B0">
        <w:rPr>
          <w:color w:val="000000" w:themeColor="text1"/>
          <w:sz w:val="22"/>
          <w:szCs w:val="22"/>
        </w:rPr>
        <w:t xml:space="preserve"> недвижимости </w:t>
      </w:r>
      <w:r w:rsidR="001677FE" w:rsidRPr="00C822B0">
        <w:rPr>
          <w:color w:val="000000" w:themeColor="text1"/>
          <w:sz w:val="22"/>
          <w:szCs w:val="22"/>
        </w:rPr>
        <w:t xml:space="preserve">с уступкой прав и обязанностей по </w:t>
      </w:r>
      <w:r w:rsidR="00C822B0">
        <w:rPr>
          <w:color w:val="000000" w:themeColor="text1"/>
          <w:sz w:val="22"/>
          <w:szCs w:val="22"/>
        </w:rPr>
        <w:t>договор</w:t>
      </w:r>
      <w:r w:rsidR="00E366E8">
        <w:rPr>
          <w:color w:val="000000" w:themeColor="text1"/>
          <w:sz w:val="22"/>
          <w:szCs w:val="22"/>
        </w:rPr>
        <w:t>у</w:t>
      </w:r>
      <w:r w:rsidR="00C822B0">
        <w:rPr>
          <w:color w:val="000000" w:themeColor="text1"/>
          <w:sz w:val="22"/>
          <w:szCs w:val="22"/>
        </w:rPr>
        <w:t xml:space="preserve"> аренды на </w:t>
      </w:r>
      <w:proofErr w:type="gramStart"/>
      <w:r w:rsidR="00C822B0">
        <w:rPr>
          <w:color w:val="000000" w:themeColor="text1"/>
          <w:sz w:val="22"/>
          <w:szCs w:val="22"/>
        </w:rPr>
        <w:t>з</w:t>
      </w:r>
      <w:r w:rsidR="001677FE" w:rsidRPr="00C822B0">
        <w:rPr>
          <w:color w:val="000000" w:themeColor="text1"/>
          <w:sz w:val="22"/>
          <w:szCs w:val="22"/>
        </w:rPr>
        <w:t>емельн</w:t>
      </w:r>
      <w:r w:rsidR="00C822B0">
        <w:rPr>
          <w:color w:val="000000" w:themeColor="text1"/>
          <w:sz w:val="22"/>
          <w:szCs w:val="22"/>
        </w:rPr>
        <w:t>ый</w:t>
      </w:r>
      <w:r w:rsidR="001677FE" w:rsidRPr="00C822B0">
        <w:rPr>
          <w:color w:val="000000" w:themeColor="text1"/>
          <w:sz w:val="22"/>
          <w:szCs w:val="22"/>
        </w:rPr>
        <w:t xml:space="preserve"> участ</w:t>
      </w:r>
      <w:r w:rsidR="00C822B0">
        <w:rPr>
          <w:color w:val="000000" w:themeColor="text1"/>
          <w:sz w:val="22"/>
          <w:szCs w:val="22"/>
        </w:rPr>
        <w:t>ок</w:t>
      </w:r>
      <w:r w:rsidRPr="00C822B0">
        <w:rPr>
          <w:color w:val="000000" w:themeColor="text1"/>
          <w:sz w:val="22"/>
          <w:szCs w:val="22"/>
        </w:rPr>
        <w:t>, расположенны</w:t>
      </w:r>
      <w:r w:rsidR="001677FE" w:rsidRPr="00C822B0">
        <w:rPr>
          <w:color w:val="000000" w:themeColor="text1"/>
          <w:sz w:val="22"/>
          <w:szCs w:val="22"/>
        </w:rPr>
        <w:t>е</w:t>
      </w:r>
      <w:r w:rsidRPr="00C822B0">
        <w:rPr>
          <w:color w:val="000000" w:themeColor="text1"/>
          <w:sz w:val="22"/>
          <w:szCs w:val="22"/>
        </w:rPr>
        <w:t xml:space="preserve"> по адресу:</w:t>
      </w:r>
      <w:r w:rsidR="00491E16" w:rsidRPr="00C822B0">
        <w:rPr>
          <w:color w:val="000000" w:themeColor="text1"/>
          <w:sz w:val="22"/>
          <w:szCs w:val="22"/>
        </w:rPr>
        <w:t xml:space="preserve"> </w:t>
      </w:r>
      <w:r w:rsidR="001677FE" w:rsidRPr="00C822B0">
        <w:rPr>
          <w:color w:val="000000" w:themeColor="text1"/>
          <w:sz w:val="22"/>
          <w:szCs w:val="22"/>
        </w:rPr>
        <w:t>г. Москва, ул. Лодочная, д. 43</w:t>
      </w:r>
      <w:r w:rsidR="00E366E8">
        <w:rPr>
          <w:color w:val="000000" w:themeColor="text1"/>
          <w:sz w:val="22"/>
          <w:szCs w:val="22"/>
        </w:rPr>
        <w:t xml:space="preserve"> и д. 43, корп. 1</w:t>
      </w:r>
      <w:r w:rsidR="001677FE" w:rsidRPr="00C822B0">
        <w:rPr>
          <w:color w:val="000000" w:themeColor="text1"/>
          <w:sz w:val="22"/>
          <w:szCs w:val="22"/>
        </w:rPr>
        <w:t>.</w:t>
      </w:r>
      <w:r w:rsidRPr="00C822B0">
        <w:rPr>
          <w:color w:val="000000" w:themeColor="text1"/>
          <w:sz w:val="22"/>
          <w:szCs w:val="22"/>
        </w:rPr>
        <w:t xml:space="preserve"> </w:t>
      </w:r>
      <w:proofErr w:type="gramEnd"/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 xml:space="preserve">1.2. Задаток вносится Вкладчиком в целях обеспечения исполнения обязательств по оплате объекта в случае признания его победителем торгов. </w:t>
      </w:r>
    </w:p>
    <w:p w:rsidR="004271CA" w:rsidRPr="00C822B0" w:rsidRDefault="004271CA" w:rsidP="004271CA">
      <w:pPr>
        <w:ind w:firstLine="540"/>
        <w:jc w:val="both"/>
        <w:rPr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jc w:val="center"/>
        <w:rPr>
          <w:b/>
          <w:color w:val="000000" w:themeColor="text1"/>
        </w:rPr>
      </w:pPr>
      <w:r w:rsidRPr="00C822B0">
        <w:rPr>
          <w:b/>
          <w:color w:val="000000" w:themeColor="text1"/>
        </w:rPr>
        <w:t>2. Порядок внесения задатка</w:t>
      </w:r>
    </w:p>
    <w:p w:rsidR="004271CA" w:rsidRPr="00C822B0" w:rsidRDefault="004271CA" w:rsidP="004271CA">
      <w:pPr>
        <w:jc w:val="center"/>
        <w:rPr>
          <w:b/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2.1. Вкладчик вносит денежные средства, указанные в п. 1.1. настоящего договора, на расчетный счет Продавца</w:t>
      </w:r>
      <w:r w:rsidRPr="00C822B0">
        <w:rPr>
          <w:bCs/>
          <w:color w:val="000000" w:themeColor="text1"/>
          <w:sz w:val="22"/>
          <w:szCs w:val="22"/>
        </w:rPr>
        <w:t>:</w:t>
      </w:r>
      <w:r w:rsidR="0035319E" w:rsidRPr="00C822B0">
        <w:rPr>
          <w:sz w:val="22"/>
          <w:szCs w:val="22"/>
        </w:rPr>
        <w:t xml:space="preserve"> 4070381043800006593</w:t>
      </w:r>
      <w:r w:rsidRPr="00C822B0">
        <w:rPr>
          <w:bCs/>
          <w:color w:val="000000" w:themeColor="text1"/>
          <w:sz w:val="22"/>
          <w:szCs w:val="22"/>
        </w:rPr>
        <w:t>. В</w:t>
      </w:r>
      <w:r w:rsidRPr="00C822B0">
        <w:rPr>
          <w:color w:val="000000" w:themeColor="text1"/>
          <w:sz w:val="22"/>
          <w:szCs w:val="22"/>
        </w:rPr>
        <w:t xml:space="preserve"> назначении платежа указывается: задаток для участия в торгах в форме</w:t>
      </w:r>
      <w:r w:rsidR="001677FE" w:rsidRPr="00C822B0">
        <w:rPr>
          <w:color w:val="000000" w:themeColor="text1"/>
          <w:sz w:val="22"/>
          <w:szCs w:val="22"/>
        </w:rPr>
        <w:t xml:space="preserve"> аукцион </w:t>
      </w:r>
      <w:r w:rsidRPr="00C822B0">
        <w:rPr>
          <w:color w:val="000000" w:themeColor="text1"/>
          <w:sz w:val="22"/>
          <w:szCs w:val="22"/>
        </w:rPr>
        <w:t xml:space="preserve">по продаже объекта недвижимости, расположенного по адресу: </w:t>
      </w:r>
      <w:r w:rsidR="0035319E" w:rsidRPr="00C822B0">
        <w:rPr>
          <w:color w:val="000000" w:themeColor="text1"/>
          <w:sz w:val="22"/>
          <w:szCs w:val="22"/>
        </w:rPr>
        <w:t xml:space="preserve">                </w:t>
      </w:r>
      <w:proofErr w:type="gramStart"/>
      <w:r w:rsidR="001677FE" w:rsidRPr="00C822B0">
        <w:rPr>
          <w:color w:val="000000" w:themeColor="text1"/>
          <w:sz w:val="22"/>
          <w:szCs w:val="22"/>
        </w:rPr>
        <w:t>г</w:t>
      </w:r>
      <w:proofErr w:type="gramEnd"/>
      <w:r w:rsidR="001677FE" w:rsidRPr="00C822B0">
        <w:rPr>
          <w:color w:val="000000" w:themeColor="text1"/>
          <w:sz w:val="22"/>
          <w:szCs w:val="22"/>
        </w:rPr>
        <w:t>. Москва, ул. Лодочная, д. 43</w:t>
      </w:r>
      <w:r w:rsidR="00E366E8" w:rsidRPr="00E366E8">
        <w:rPr>
          <w:color w:val="000000" w:themeColor="text1"/>
          <w:sz w:val="22"/>
          <w:szCs w:val="22"/>
        </w:rPr>
        <w:t xml:space="preserve"> </w:t>
      </w:r>
      <w:r w:rsidR="00E366E8">
        <w:rPr>
          <w:color w:val="000000" w:themeColor="text1"/>
          <w:sz w:val="22"/>
          <w:szCs w:val="22"/>
        </w:rPr>
        <w:t>и д. 43, корп. 1</w:t>
      </w:r>
      <w:r w:rsidRPr="00C822B0">
        <w:rPr>
          <w:color w:val="000000" w:themeColor="text1"/>
          <w:sz w:val="22"/>
          <w:szCs w:val="22"/>
        </w:rPr>
        <w:t>.</w:t>
      </w:r>
    </w:p>
    <w:p w:rsidR="004271CA" w:rsidRPr="00C822B0" w:rsidRDefault="004271CA" w:rsidP="004271CA">
      <w:pPr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2.2. Задаток должен быть внесен не позднее даты окончания приема заявок на участие в аукционе, указанной в извещении о проведен</w:t>
      </w:r>
      <w:proofErr w:type="gramStart"/>
      <w:r w:rsidRPr="00C822B0">
        <w:rPr>
          <w:color w:val="000000" w:themeColor="text1"/>
          <w:sz w:val="22"/>
          <w:szCs w:val="22"/>
        </w:rPr>
        <w:t>ии ау</w:t>
      </w:r>
      <w:proofErr w:type="gramEnd"/>
      <w:r w:rsidRPr="00C822B0">
        <w:rPr>
          <w:color w:val="000000" w:themeColor="text1"/>
          <w:sz w:val="22"/>
          <w:szCs w:val="22"/>
        </w:rPr>
        <w:t xml:space="preserve">кциона, и считается внесенным с момента его зачисления на счет Продавца. Документом, подтверждающим внесение или невнесение задатка на счет Продавца, является выписка со счета Продавца. 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 xml:space="preserve">2.3. Вкладчик соглашается, что в случае </w:t>
      </w:r>
      <w:proofErr w:type="spellStart"/>
      <w:r w:rsidRPr="00C822B0">
        <w:rPr>
          <w:color w:val="000000" w:themeColor="text1"/>
          <w:sz w:val="22"/>
          <w:szCs w:val="22"/>
        </w:rPr>
        <w:t>непоступления</w:t>
      </w:r>
      <w:proofErr w:type="spellEnd"/>
      <w:r w:rsidRPr="00C822B0">
        <w:rPr>
          <w:color w:val="000000" w:themeColor="text1"/>
          <w:sz w:val="22"/>
          <w:szCs w:val="22"/>
        </w:rPr>
        <w:t xml:space="preserve"> суммы задатка на счет Продавца, подтвержденного выпиской со счета Продавца, обязательства Вкладчика по внесению задатка считаются неисполненными. В этом случае Вкладчик к участию в аукционе не допускается.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2.4. Вкладчик не вправе распоряжаться денежными средствами, поступившими на счет Продавца в качестве задатка, т.е. не вправе требовать от Продавца их перечисления на любой иной банковский счет.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2.5.  На денежные средства, перечисленные в соответствии с настоящим договором, проценты не начисляются.</w:t>
      </w:r>
    </w:p>
    <w:p w:rsidR="004271CA" w:rsidRPr="00C822B0" w:rsidRDefault="004271CA" w:rsidP="004271CA">
      <w:pPr>
        <w:pStyle w:val="a5"/>
        <w:spacing w:after="0"/>
        <w:ind w:left="0" w:firstLine="540"/>
        <w:jc w:val="both"/>
        <w:rPr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ind w:firstLine="540"/>
        <w:jc w:val="center"/>
        <w:rPr>
          <w:b/>
          <w:color w:val="000000" w:themeColor="text1"/>
        </w:rPr>
      </w:pPr>
      <w:r w:rsidRPr="00C822B0">
        <w:rPr>
          <w:b/>
          <w:color w:val="000000" w:themeColor="text1"/>
        </w:rPr>
        <w:t>3. Порядок возврата и удержания задатка</w:t>
      </w:r>
    </w:p>
    <w:p w:rsidR="004271CA" w:rsidRPr="00C822B0" w:rsidRDefault="004271CA" w:rsidP="004271CA">
      <w:pPr>
        <w:ind w:firstLine="540"/>
        <w:jc w:val="center"/>
        <w:rPr>
          <w:b/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3.1. Задаток возвращается в случаях и в сроки, которые уставлены п.п. 3.2.-3.6. настоящего договора, путем перечисления суммы внесенного задатка на указанный в п. 5 счет Вкладчика.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Вкладчик обязан незамедлительно информировать Продавца об изменениях своих банковских реквизитов. Продавец не отвечает за нарушения установленных настоящим Договором сроков возврата в случае, если Вкладчик своевременно не информировал Продавца об изменениях своих банковских реквизитов.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3.2. В случае</w:t>
      </w:r>
      <w:proofErr w:type="gramStart"/>
      <w:r w:rsidRPr="00C822B0">
        <w:rPr>
          <w:color w:val="000000" w:themeColor="text1"/>
          <w:sz w:val="22"/>
          <w:szCs w:val="22"/>
        </w:rPr>
        <w:t>,</w:t>
      </w:r>
      <w:proofErr w:type="gramEnd"/>
      <w:r w:rsidRPr="00C822B0">
        <w:rPr>
          <w:color w:val="000000" w:themeColor="text1"/>
          <w:sz w:val="22"/>
          <w:szCs w:val="22"/>
        </w:rPr>
        <w:t xml:space="preserve"> если Вкладчик не допущен к участию в торгах, Продавец обязуется возвратить сумму внесенного задатка в течение трех банковских дней с даты подписания протокола об окончании приема заявок.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3.3. В случае</w:t>
      </w:r>
      <w:proofErr w:type="gramStart"/>
      <w:r w:rsidRPr="00C822B0">
        <w:rPr>
          <w:color w:val="000000" w:themeColor="text1"/>
          <w:sz w:val="22"/>
          <w:szCs w:val="22"/>
        </w:rPr>
        <w:t>,</w:t>
      </w:r>
      <w:proofErr w:type="gramEnd"/>
      <w:r w:rsidRPr="00C822B0">
        <w:rPr>
          <w:color w:val="000000" w:themeColor="text1"/>
          <w:sz w:val="22"/>
          <w:szCs w:val="22"/>
        </w:rPr>
        <w:t xml:space="preserve"> если Вкладчик участвовал в торгах, но не признан победителем, Продавец обязуется перечислить сумму внесенного задатка в течение трех банковских дней со дня утверждения Протокола о подведении итогов торгов Продавцом.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lastRenderedPageBreak/>
        <w:t>3.4. В случае отзыва Вкладчиком заявки на участие в торгах в установленном порядке Продавец обязуется возвратить сумму внесенного Вкладчиком задатка в течение пяти банковских дней со дня  получения Продавцом от Вкладчика заявления об отзыве заявки.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 xml:space="preserve">3.5. В случае признания торгов </w:t>
      </w:r>
      <w:proofErr w:type="gramStart"/>
      <w:r w:rsidRPr="00C822B0">
        <w:rPr>
          <w:color w:val="000000" w:themeColor="text1"/>
          <w:sz w:val="22"/>
          <w:szCs w:val="22"/>
        </w:rPr>
        <w:t>несостоявшимися</w:t>
      </w:r>
      <w:proofErr w:type="gramEnd"/>
      <w:r w:rsidRPr="00C822B0">
        <w:rPr>
          <w:color w:val="000000" w:themeColor="text1"/>
          <w:sz w:val="22"/>
          <w:szCs w:val="22"/>
        </w:rPr>
        <w:t xml:space="preserve"> Продавец возвращает сумму  внесенного Вкладчиком задатка в течение трех банковских дней с момента утверждения Продавцом Протокола о подведении итогов торгов.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 xml:space="preserve">3.6. В случае отмены торгов Продавец возвращает сумму  внесенного Вкладчиком задатка в течение трех банковских дней со дня утверждения Продавцом решения об отмене торгов. 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3.7 Внесенный задаток не возвращается в случае, если Вкладчик, признанный победителем торгов: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 xml:space="preserve">- уклоняется либо прямо отказывается </w:t>
      </w:r>
      <w:proofErr w:type="gramStart"/>
      <w:r w:rsidRPr="00C822B0">
        <w:rPr>
          <w:color w:val="000000" w:themeColor="text1"/>
          <w:sz w:val="22"/>
          <w:szCs w:val="22"/>
        </w:rPr>
        <w:t>от подписания Протокола о результатах торгов в течение пяти рабочих дней с момента утверждения Протокола о подведении</w:t>
      </w:r>
      <w:proofErr w:type="gramEnd"/>
      <w:r w:rsidRPr="00C822B0">
        <w:rPr>
          <w:color w:val="000000" w:themeColor="text1"/>
          <w:sz w:val="22"/>
          <w:szCs w:val="22"/>
        </w:rPr>
        <w:t xml:space="preserve"> итогов торгов;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- уклоняется либо прямо отказывается от оплаты по договору купли-продажи.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Удержание внесенного задатка в случаях, предусмотренных в п. 3.7. настоящего договора, является мерой ответственности, применяемой Вкладчику в соответствии с действующим законодательством.</w:t>
      </w:r>
    </w:p>
    <w:p w:rsidR="004271CA" w:rsidRPr="00C822B0" w:rsidRDefault="004271CA" w:rsidP="004271CA">
      <w:pPr>
        <w:pStyle w:val="a5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3.8.  Вкладчику, признанному победителем торгов и заключившему с Продавцом договор купли-продажи, сумма задатка не возвращается и учитывается Продавцом как внесенный Вкладчиком первоначальный платеж в соответствии с договором купли-продажи объекта недвижимости.</w:t>
      </w:r>
    </w:p>
    <w:p w:rsidR="004271CA" w:rsidRPr="00C822B0" w:rsidRDefault="004271CA" w:rsidP="004271CA">
      <w:pPr>
        <w:pStyle w:val="a5"/>
        <w:spacing w:after="0"/>
        <w:ind w:left="0" w:firstLine="540"/>
        <w:jc w:val="both"/>
        <w:rPr>
          <w:color w:val="000000" w:themeColor="text1"/>
          <w:sz w:val="22"/>
          <w:szCs w:val="22"/>
        </w:rPr>
      </w:pPr>
    </w:p>
    <w:p w:rsidR="004271CA" w:rsidRPr="00C822B0" w:rsidRDefault="004271CA" w:rsidP="00E366E8">
      <w:pPr>
        <w:pStyle w:val="a5"/>
        <w:spacing w:after="0"/>
        <w:ind w:left="0" w:firstLine="540"/>
        <w:jc w:val="center"/>
        <w:rPr>
          <w:b/>
          <w:bCs/>
          <w:color w:val="000000" w:themeColor="text1"/>
        </w:rPr>
      </w:pPr>
      <w:r w:rsidRPr="00C822B0">
        <w:rPr>
          <w:b/>
          <w:bCs/>
          <w:color w:val="000000" w:themeColor="text1"/>
        </w:rPr>
        <w:t>4. Срок действия договора</w:t>
      </w:r>
    </w:p>
    <w:p w:rsidR="004271CA" w:rsidRPr="00C822B0" w:rsidRDefault="004271CA" w:rsidP="004271CA">
      <w:pPr>
        <w:pStyle w:val="a5"/>
        <w:spacing w:after="0"/>
        <w:ind w:left="0" w:firstLine="540"/>
        <w:jc w:val="both"/>
        <w:rPr>
          <w:bCs/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pStyle w:val="a5"/>
        <w:spacing w:after="0"/>
        <w:ind w:left="0" w:firstLine="54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4.1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4271CA" w:rsidRPr="00C822B0" w:rsidRDefault="004271CA" w:rsidP="004271CA">
      <w:pPr>
        <w:pStyle w:val="a5"/>
        <w:spacing w:after="0"/>
        <w:ind w:left="0" w:firstLine="54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4.2 Настоящий договор регулируется действующим законодательством Российской Федерации.</w:t>
      </w:r>
    </w:p>
    <w:p w:rsidR="004271CA" w:rsidRPr="00C822B0" w:rsidRDefault="004271CA" w:rsidP="004271CA">
      <w:pPr>
        <w:pStyle w:val="a5"/>
        <w:spacing w:after="0"/>
        <w:ind w:left="0" w:firstLine="540"/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соответствующий суд. При рассмотрении спора применяется законодательство Российской Федерации.</w:t>
      </w:r>
    </w:p>
    <w:p w:rsidR="004271CA" w:rsidRPr="00C822B0" w:rsidRDefault="004271CA" w:rsidP="004271CA">
      <w:pPr>
        <w:jc w:val="both"/>
        <w:rPr>
          <w:color w:val="000000" w:themeColor="text1"/>
          <w:sz w:val="22"/>
          <w:szCs w:val="22"/>
        </w:rPr>
      </w:pPr>
      <w:r w:rsidRPr="00C822B0">
        <w:rPr>
          <w:color w:val="000000" w:themeColor="text1"/>
          <w:sz w:val="22"/>
          <w:szCs w:val="22"/>
        </w:rPr>
        <w:t xml:space="preserve">          4.4. Настоящий договор составлен в 2 (двух), имеющих одинаковую юридическую силу экземплярах – по одному для каждой из сторон.</w:t>
      </w:r>
    </w:p>
    <w:p w:rsidR="004271CA" w:rsidRPr="00C822B0" w:rsidRDefault="004271CA" w:rsidP="004271CA">
      <w:pPr>
        <w:jc w:val="both"/>
        <w:rPr>
          <w:color w:val="000000" w:themeColor="text1"/>
          <w:sz w:val="22"/>
          <w:szCs w:val="22"/>
        </w:rPr>
      </w:pPr>
    </w:p>
    <w:p w:rsidR="004271CA" w:rsidRPr="00C822B0" w:rsidRDefault="004271CA" w:rsidP="004271CA">
      <w:pPr>
        <w:jc w:val="center"/>
        <w:rPr>
          <w:b/>
          <w:color w:val="000000" w:themeColor="text1"/>
        </w:rPr>
      </w:pPr>
      <w:r w:rsidRPr="00C822B0">
        <w:rPr>
          <w:b/>
          <w:color w:val="000000" w:themeColor="text1"/>
        </w:rPr>
        <w:t>5. Подписи сторон</w:t>
      </w:r>
    </w:p>
    <w:tbl>
      <w:tblPr>
        <w:tblW w:w="0" w:type="auto"/>
        <w:tblLook w:val="01E0"/>
      </w:tblPr>
      <w:tblGrid>
        <w:gridCol w:w="4713"/>
        <w:gridCol w:w="4858"/>
      </w:tblGrid>
      <w:tr w:rsidR="004271CA" w:rsidRPr="00C822B0" w:rsidTr="001677FE">
        <w:tc>
          <w:tcPr>
            <w:tcW w:w="4713" w:type="dxa"/>
          </w:tcPr>
          <w:p w:rsidR="004271CA" w:rsidRPr="00C822B0" w:rsidRDefault="004271CA" w:rsidP="00566E28">
            <w:pPr>
              <w:jc w:val="center"/>
              <w:rPr>
                <w:color w:val="000000" w:themeColor="text1"/>
              </w:rPr>
            </w:pPr>
          </w:p>
          <w:p w:rsidR="004271CA" w:rsidRPr="00C822B0" w:rsidRDefault="004271CA" w:rsidP="00566E28">
            <w:pPr>
              <w:jc w:val="center"/>
              <w:rPr>
                <w:color w:val="000000" w:themeColor="text1"/>
              </w:rPr>
            </w:pPr>
            <w:r w:rsidRPr="00C822B0">
              <w:rPr>
                <w:color w:val="000000" w:themeColor="text1"/>
                <w:sz w:val="22"/>
                <w:szCs w:val="22"/>
              </w:rPr>
              <w:t>Продавец:</w:t>
            </w:r>
          </w:p>
        </w:tc>
        <w:tc>
          <w:tcPr>
            <w:tcW w:w="4858" w:type="dxa"/>
          </w:tcPr>
          <w:p w:rsidR="004271CA" w:rsidRPr="00C822B0" w:rsidRDefault="004271CA" w:rsidP="00566E28">
            <w:pPr>
              <w:jc w:val="center"/>
              <w:rPr>
                <w:color w:val="000000" w:themeColor="text1"/>
              </w:rPr>
            </w:pPr>
          </w:p>
          <w:p w:rsidR="004271CA" w:rsidRPr="00C822B0" w:rsidRDefault="004271CA" w:rsidP="00566E28">
            <w:pPr>
              <w:jc w:val="center"/>
              <w:rPr>
                <w:color w:val="000000" w:themeColor="text1"/>
              </w:rPr>
            </w:pPr>
            <w:r w:rsidRPr="00C822B0">
              <w:rPr>
                <w:color w:val="000000" w:themeColor="text1"/>
                <w:sz w:val="22"/>
                <w:szCs w:val="22"/>
              </w:rPr>
              <w:t>Вкладчик:</w:t>
            </w:r>
          </w:p>
          <w:p w:rsidR="004271CA" w:rsidRPr="00C822B0" w:rsidRDefault="004271CA" w:rsidP="00566E28">
            <w:pPr>
              <w:jc w:val="both"/>
              <w:rPr>
                <w:color w:val="000000" w:themeColor="text1"/>
              </w:rPr>
            </w:pPr>
          </w:p>
        </w:tc>
      </w:tr>
      <w:tr w:rsidR="001677FE" w:rsidRPr="00C822B0" w:rsidTr="001677FE">
        <w:tc>
          <w:tcPr>
            <w:tcW w:w="4713" w:type="dxa"/>
          </w:tcPr>
          <w:p w:rsidR="001677FE" w:rsidRPr="00C822B0" w:rsidRDefault="001677FE" w:rsidP="00566E28">
            <w:pPr>
              <w:jc w:val="center"/>
            </w:pPr>
            <w:r w:rsidRPr="00C822B0">
              <w:rPr>
                <w:sz w:val="22"/>
                <w:szCs w:val="22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  <w:p w:rsidR="001677FE" w:rsidRPr="00C822B0" w:rsidRDefault="001677FE" w:rsidP="00566E28">
            <w:pPr>
              <w:jc w:val="both"/>
              <w:rPr>
                <w:color w:val="000000"/>
              </w:rPr>
            </w:pPr>
          </w:p>
        </w:tc>
        <w:tc>
          <w:tcPr>
            <w:tcW w:w="4858" w:type="dxa"/>
            <w:vMerge w:val="restart"/>
          </w:tcPr>
          <w:p w:rsidR="001677FE" w:rsidRPr="00C822B0" w:rsidRDefault="001677FE" w:rsidP="00566E28">
            <w:pPr>
              <w:jc w:val="both"/>
              <w:rPr>
                <w:color w:val="000000" w:themeColor="text1"/>
              </w:rPr>
            </w:pPr>
          </w:p>
        </w:tc>
      </w:tr>
      <w:tr w:rsidR="001677FE" w:rsidRPr="00C822B0" w:rsidTr="001677FE">
        <w:tc>
          <w:tcPr>
            <w:tcW w:w="4713" w:type="dxa"/>
          </w:tcPr>
          <w:p w:rsidR="001677FE" w:rsidRPr="00C822B0" w:rsidRDefault="001677FE" w:rsidP="00566E28">
            <w:pPr>
              <w:rPr>
                <w:color w:val="000000"/>
              </w:rPr>
            </w:pPr>
            <w:r w:rsidRPr="00C822B0">
              <w:rPr>
                <w:sz w:val="22"/>
                <w:szCs w:val="22"/>
              </w:rPr>
              <w:t>ИНН: 7733184810 КПП: 773301001 ОГРН: 1107799010010 ОКПО: 00033979</w:t>
            </w:r>
          </w:p>
        </w:tc>
        <w:tc>
          <w:tcPr>
            <w:tcW w:w="4858" w:type="dxa"/>
            <w:vMerge/>
          </w:tcPr>
          <w:p w:rsidR="001677FE" w:rsidRPr="00C822B0" w:rsidRDefault="001677FE" w:rsidP="00566E28">
            <w:pPr>
              <w:jc w:val="both"/>
              <w:rPr>
                <w:color w:val="000000" w:themeColor="text1"/>
              </w:rPr>
            </w:pPr>
          </w:p>
        </w:tc>
      </w:tr>
      <w:tr w:rsidR="001677FE" w:rsidRPr="00C822B0" w:rsidTr="001677FE">
        <w:tc>
          <w:tcPr>
            <w:tcW w:w="4713" w:type="dxa"/>
          </w:tcPr>
          <w:p w:rsidR="001677FE" w:rsidRPr="00C822B0" w:rsidRDefault="001677FE" w:rsidP="00566E28">
            <w:pPr>
              <w:jc w:val="both"/>
            </w:pPr>
            <w:r w:rsidRPr="00C822B0">
              <w:rPr>
                <w:sz w:val="22"/>
                <w:szCs w:val="22"/>
              </w:rPr>
              <w:t>Расчетный счет: 40703810438000065930 Банк: ПАО СБЕРБАНК БИК: 044525225</w:t>
            </w:r>
            <w:proofErr w:type="gramStart"/>
            <w:r w:rsidRPr="00C822B0">
              <w:rPr>
                <w:sz w:val="22"/>
                <w:szCs w:val="22"/>
              </w:rPr>
              <w:t xml:space="preserve"> К</w:t>
            </w:r>
            <w:proofErr w:type="gramEnd"/>
            <w:r w:rsidRPr="00C822B0">
              <w:rPr>
                <w:sz w:val="22"/>
                <w:szCs w:val="22"/>
              </w:rPr>
              <w:t>орр. счет: 30101810400000000225</w:t>
            </w:r>
          </w:p>
          <w:p w:rsidR="001677FE" w:rsidRPr="00C822B0" w:rsidRDefault="001677FE" w:rsidP="00566E28">
            <w:pPr>
              <w:pStyle w:val="a3"/>
              <w:rPr>
                <w:color w:val="000000"/>
                <w:szCs w:val="22"/>
              </w:rPr>
            </w:pPr>
          </w:p>
        </w:tc>
        <w:tc>
          <w:tcPr>
            <w:tcW w:w="4858" w:type="dxa"/>
            <w:vMerge/>
          </w:tcPr>
          <w:p w:rsidR="001677FE" w:rsidRPr="00C822B0" w:rsidRDefault="001677FE" w:rsidP="00566E28">
            <w:pPr>
              <w:jc w:val="both"/>
              <w:rPr>
                <w:color w:val="000000" w:themeColor="text1"/>
              </w:rPr>
            </w:pPr>
          </w:p>
        </w:tc>
      </w:tr>
      <w:tr w:rsidR="001677FE" w:rsidRPr="00C822B0" w:rsidTr="001677FE">
        <w:tc>
          <w:tcPr>
            <w:tcW w:w="4713" w:type="dxa"/>
          </w:tcPr>
          <w:p w:rsidR="001677FE" w:rsidRPr="00C822B0" w:rsidRDefault="001677FE" w:rsidP="00566E28">
            <w:pPr>
              <w:pStyle w:val="a3"/>
              <w:rPr>
                <w:bCs/>
                <w:color w:val="000000"/>
                <w:szCs w:val="22"/>
              </w:rPr>
            </w:pPr>
            <w:r w:rsidRPr="00C822B0">
              <w:rPr>
                <w:sz w:val="22"/>
                <w:szCs w:val="22"/>
              </w:rPr>
              <w:t>Юридический адрес: 125424, Москва, Волоколамское шоссе, дом 88, корпус 3</w:t>
            </w:r>
          </w:p>
        </w:tc>
        <w:tc>
          <w:tcPr>
            <w:tcW w:w="4858" w:type="dxa"/>
          </w:tcPr>
          <w:p w:rsidR="001677FE" w:rsidRPr="00C822B0" w:rsidRDefault="001677FE" w:rsidP="00566E28">
            <w:pPr>
              <w:jc w:val="both"/>
              <w:rPr>
                <w:color w:val="000000" w:themeColor="text1"/>
              </w:rPr>
            </w:pPr>
            <w:r w:rsidRPr="00C822B0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</w:tc>
      </w:tr>
      <w:tr w:rsidR="001677FE" w:rsidRPr="00C822B0" w:rsidTr="001677FE">
        <w:trPr>
          <w:trHeight w:val="80"/>
        </w:trPr>
        <w:tc>
          <w:tcPr>
            <w:tcW w:w="4713" w:type="dxa"/>
          </w:tcPr>
          <w:p w:rsidR="001677FE" w:rsidRPr="00C822B0" w:rsidRDefault="001677FE" w:rsidP="00566E28">
            <w:pPr>
              <w:tabs>
                <w:tab w:val="left" w:pos="1540"/>
              </w:tabs>
              <w:jc w:val="both"/>
            </w:pPr>
          </w:p>
          <w:p w:rsidR="001677FE" w:rsidRPr="00C822B0" w:rsidRDefault="0035319E" w:rsidP="00566E28">
            <w:pPr>
              <w:tabs>
                <w:tab w:val="left" w:pos="1540"/>
              </w:tabs>
            </w:pPr>
            <w:r w:rsidRPr="00C822B0">
              <w:rPr>
                <w:sz w:val="22"/>
                <w:szCs w:val="22"/>
              </w:rPr>
              <w:t>Председател</w:t>
            </w:r>
            <w:r w:rsidR="006E7826" w:rsidRPr="00C822B0">
              <w:rPr>
                <w:sz w:val="22"/>
                <w:szCs w:val="22"/>
              </w:rPr>
              <w:t>ь</w:t>
            </w:r>
            <w:r w:rsidRPr="00C822B0">
              <w:rPr>
                <w:sz w:val="22"/>
                <w:szCs w:val="22"/>
              </w:rPr>
              <w:t xml:space="preserve"> ДОСААФ России </w:t>
            </w:r>
          </w:p>
          <w:p w:rsidR="001677FE" w:rsidRPr="00C822B0" w:rsidRDefault="001677FE" w:rsidP="00566E28">
            <w:pPr>
              <w:tabs>
                <w:tab w:val="left" w:pos="1540"/>
              </w:tabs>
              <w:jc w:val="both"/>
            </w:pPr>
          </w:p>
          <w:p w:rsidR="001677FE" w:rsidRPr="00C822B0" w:rsidRDefault="001677FE" w:rsidP="00566E28">
            <w:pPr>
              <w:tabs>
                <w:tab w:val="left" w:pos="1540"/>
              </w:tabs>
              <w:jc w:val="both"/>
            </w:pPr>
          </w:p>
          <w:p w:rsidR="001677FE" w:rsidRPr="00C822B0" w:rsidRDefault="001677FE" w:rsidP="006E7826">
            <w:pPr>
              <w:jc w:val="both"/>
            </w:pPr>
            <w:r w:rsidRPr="00C822B0">
              <w:rPr>
                <w:sz w:val="22"/>
                <w:szCs w:val="22"/>
              </w:rPr>
              <w:t xml:space="preserve">_____________________/ </w:t>
            </w:r>
            <w:r w:rsidR="0035319E" w:rsidRPr="00C822B0">
              <w:rPr>
                <w:sz w:val="22"/>
                <w:szCs w:val="22"/>
              </w:rPr>
              <w:t>А.</w:t>
            </w:r>
            <w:r w:rsidR="006E7826" w:rsidRPr="00C822B0">
              <w:rPr>
                <w:sz w:val="22"/>
                <w:szCs w:val="22"/>
              </w:rPr>
              <w:t>П</w:t>
            </w:r>
            <w:r w:rsidRPr="00C822B0">
              <w:rPr>
                <w:sz w:val="22"/>
                <w:szCs w:val="22"/>
              </w:rPr>
              <w:t xml:space="preserve">. </w:t>
            </w:r>
            <w:proofErr w:type="spellStart"/>
            <w:r w:rsidR="006E7826" w:rsidRPr="00C822B0">
              <w:rPr>
                <w:sz w:val="22"/>
                <w:szCs w:val="22"/>
              </w:rPr>
              <w:t>Колмаков</w:t>
            </w:r>
            <w:proofErr w:type="spellEnd"/>
            <w:r w:rsidRPr="00C822B0">
              <w:rPr>
                <w:sz w:val="22"/>
                <w:szCs w:val="22"/>
              </w:rPr>
              <w:t xml:space="preserve"> /</w:t>
            </w:r>
          </w:p>
        </w:tc>
        <w:tc>
          <w:tcPr>
            <w:tcW w:w="4858" w:type="dxa"/>
          </w:tcPr>
          <w:p w:rsidR="001677FE" w:rsidRPr="00C822B0" w:rsidRDefault="001677FE" w:rsidP="00566E28">
            <w:pPr>
              <w:jc w:val="both"/>
              <w:rPr>
                <w:color w:val="000000" w:themeColor="text1"/>
              </w:rPr>
            </w:pPr>
          </w:p>
        </w:tc>
      </w:tr>
    </w:tbl>
    <w:p w:rsidR="00297232" w:rsidRPr="00C822B0" w:rsidRDefault="00297232" w:rsidP="006E7826"/>
    <w:sectPr w:rsidR="00297232" w:rsidRPr="00C822B0" w:rsidSect="0029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71CA"/>
    <w:rsid w:val="001677FE"/>
    <w:rsid w:val="00297232"/>
    <w:rsid w:val="002D35C1"/>
    <w:rsid w:val="0035319E"/>
    <w:rsid w:val="00360393"/>
    <w:rsid w:val="004271CA"/>
    <w:rsid w:val="00431B60"/>
    <w:rsid w:val="00490287"/>
    <w:rsid w:val="00491E16"/>
    <w:rsid w:val="005710F0"/>
    <w:rsid w:val="006E7826"/>
    <w:rsid w:val="00723E00"/>
    <w:rsid w:val="008A267C"/>
    <w:rsid w:val="00BA5598"/>
    <w:rsid w:val="00C822B0"/>
    <w:rsid w:val="00CF5B62"/>
    <w:rsid w:val="00E3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4271C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4271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271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7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7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7CDB-DFFC-48CA-9858-8FD7859D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7</cp:revision>
  <cp:lastPrinted>2017-04-20T17:40:00Z</cp:lastPrinted>
  <dcterms:created xsi:type="dcterms:W3CDTF">2017-02-06T11:55:00Z</dcterms:created>
  <dcterms:modified xsi:type="dcterms:W3CDTF">2017-04-20T17:51:00Z</dcterms:modified>
</cp:coreProperties>
</file>