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93" w:rsidRPr="00A93D34" w:rsidRDefault="00346C93" w:rsidP="00346C9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3D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ДОГОВОР</w:t>
      </w:r>
    </w:p>
    <w:p w:rsidR="00346C93" w:rsidRPr="00A93D34" w:rsidRDefault="00346C93" w:rsidP="00346C9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3D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задатке</w:t>
      </w:r>
    </w:p>
    <w:p w:rsidR="00346C93" w:rsidRPr="00A93D34" w:rsidRDefault="00346C93" w:rsidP="00346C9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6C93" w:rsidRPr="00A93D34" w:rsidRDefault="00346C93" w:rsidP="00346C9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A7C54"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gramEnd"/>
      <w:r w:rsidR="00BA7C54"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>овосибирск</w:t>
      </w:r>
      <w:r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="00BA7C54"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7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>«___»___________ 20</w:t>
      </w:r>
      <w:r w:rsidR="00BA7C54"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AA07C1"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346C93" w:rsidRPr="00A93D34" w:rsidRDefault="000E797E" w:rsidP="00346C9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>НОУ ДПО Мошковский СТК ДОСААФ России</w:t>
      </w:r>
      <w:r w:rsidR="00EA506A" w:rsidRPr="00A93D34">
        <w:rPr>
          <w:rFonts w:ascii="Times New Roman" w:hAnsi="Times New Roman" w:cs="Times New Roman"/>
          <w:sz w:val="24"/>
          <w:szCs w:val="24"/>
        </w:rPr>
        <w:t xml:space="preserve"> </w:t>
      </w:r>
      <w:r w:rsidR="00EA506A" w:rsidRPr="00A93D34">
        <w:rPr>
          <w:rStyle w:val="a7"/>
          <w:rFonts w:ascii="Times New Roman" w:hAnsi="Times New Roman" w:cs="Times New Roman"/>
          <w:sz w:val="24"/>
          <w:szCs w:val="24"/>
        </w:rPr>
        <w:t>ОГРН:</w:t>
      </w:r>
      <w:r w:rsidR="00EA506A" w:rsidRPr="00A93D34">
        <w:rPr>
          <w:rFonts w:ascii="Times New Roman" w:hAnsi="Times New Roman" w:cs="Times New Roman"/>
          <w:sz w:val="24"/>
          <w:szCs w:val="24"/>
        </w:rPr>
        <w:t xml:space="preserve"> 1025400006048/</w:t>
      </w:r>
      <w:r w:rsidR="00EA506A" w:rsidRPr="00A93D34">
        <w:rPr>
          <w:rFonts w:ascii="Times New Roman" w:hAnsi="Times New Roman" w:cs="Times New Roman"/>
          <w:sz w:val="24"/>
          <w:szCs w:val="24"/>
        </w:rPr>
        <w:br/>
      </w:r>
      <w:r w:rsidR="00EA506A" w:rsidRPr="00A93D34">
        <w:rPr>
          <w:rStyle w:val="a7"/>
          <w:rFonts w:ascii="Times New Roman" w:hAnsi="Times New Roman" w:cs="Times New Roman"/>
          <w:sz w:val="24"/>
          <w:szCs w:val="24"/>
        </w:rPr>
        <w:t>ИНН:</w:t>
      </w:r>
      <w:r w:rsidR="00EA506A" w:rsidRPr="00A93D34">
        <w:rPr>
          <w:rFonts w:ascii="Times New Roman" w:hAnsi="Times New Roman" w:cs="Times New Roman"/>
          <w:sz w:val="24"/>
          <w:szCs w:val="24"/>
        </w:rPr>
        <w:t xml:space="preserve"> 5432102908</w:t>
      </w:r>
      <w:r w:rsidR="00CA3E75"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A506A"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именуемое в дальнейшем «Продавец», </w:t>
      </w:r>
      <w:r w:rsidR="00CA3E75"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лице</w:t>
      </w:r>
      <w:r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6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исполняющего обязанности </w:t>
      </w:r>
      <w:r w:rsidR="00CA3E75"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начальника </w:t>
      </w:r>
      <w:r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>Сидорова Валерия Витальевича</w:t>
      </w:r>
      <w:r w:rsidR="00EA506A"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>, действующего</w:t>
      </w:r>
      <w:r w:rsidR="00346C93"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</w:t>
      </w:r>
      <w:r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76C2">
        <w:rPr>
          <w:rFonts w:ascii="Times New Roman" w:hAnsi="Times New Roman" w:cs="Times New Roman"/>
          <w:color w:val="000000" w:themeColor="text1"/>
          <w:sz w:val="24"/>
          <w:szCs w:val="24"/>
        </w:rPr>
        <w:t>приказа НРО ДОСААФ России от 10.04.2015 №21л/с</w:t>
      </w:r>
      <w:r w:rsidR="00346C93"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>, с одной стороны</w:t>
      </w:r>
      <w:r w:rsidR="00A8222D"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46C93"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76C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</w:t>
      </w:r>
      <w:r w:rsidR="00346C93"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</w:t>
      </w:r>
      <w:r w:rsidR="004076C2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346C93"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>, (наименование юр</w:t>
      </w:r>
      <w:proofErr w:type="gramStart"/>
      <w:r w:rsidR="00346C93"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>.л</w:t>
      </w:r>
      <w:proofErr w:type="gramEnd"/>
      <w:r w:rsidR="00346C93"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>ица,</w:t>
      </w:r>
      <w:r w:rsidR="00305632"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10E7"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>физ.лица</w:t>
      </w:r>
      <w:r w:rsidR="00305632"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46C93"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индивидуального предпринимателя), </w:t>
      </w:r>
      <w:r w:rsidR="00EA506A"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>именуемый в дальнейшем «Покупатель</w:t>
      </w:r>
      <w:r w:rsidR="00346C93"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с </w:t>
      </w:r>
      <w:r w:rsidR="00EA506A"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>другой</w:t>
      </w:r>
      <w:r w:rsidR="006A1632"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стороны и Новосибирское региональное отделение ДОСААФ России</w:t>
      </w:r>
      <w:r w:rsidR="00EA506A" w:rsidRPr="00A93D34">
        <w:rPr>
          <w:rFonts w:ascii="Times New Roman" w:hAnsi="Times New Roman" w:cs="Times New Roman"/>
          <w:bCs/>
          <w:sz w:val="24"/>
          <w:szCs w:val="24"/>
        </w:rPr>
        <w:t xml:space="preserve"> ОГРН 1105400001519/ИНН 5406570554 (далее – Учредитель)</w:t>
      </w:r>
      <w:r w:rsidR="00EA506A" w:rsidRPr="00A93D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1632"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лице председателя </w:t>
      </w:r>
      <w:proofErr w:type="gramStart"/>
      <w:r w:rsidR="006A1632"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>Егоркина</w:t>
      </w:r>
      <w:proofErr w:type="gramEnd"/>
      <w:r w:rsidR="006A1632"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Владимира Петровича, действующего на основании Устава,</w:t>
      </w:r>
      <w:r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3D34">
        <w:rPr>
          <w:rFonts w:ascii="Times New Roman" w:hAnsi="Times New Roman" w:cs="Times New Roman"/>
          <w:color w:val="000000" w:themeColor="text1"/>
          <w:sz w:val="24"/>
          <w:szCs w:val="24"/>
        </w:rPr>
        <w:t>вместе именуемые также С</w:t>
      </w:r>
      <w:r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>тороны,</w:t>
      </w:r>
      <w:r w:rsidR="00346C93"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заключили настоящий договор о нижеследующем:</w:t>
      </w:r>
    </w:p>
    <w:p w:rsidR="00346C93" w:rsidRPr="00A93D34" w:rsidRDefault="00346C93" w:rsidP="00A93D34">
      <w:pPr>
        <w:spacing w:line="240" w:lineRule="auto"/>
        <w:ind w:left="-284"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3D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Предмет договора</w:t>
      </w:r>
      <w:r w:rsidR="00A93D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EA506A" w:rsidRPr="00A93D34" w:rsidRDefault="00346C93" w:rsidP="00EA5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EA506A" w:rsidRPr="00A93D34">
        <w:rPr>
          <w:rFonts w:ascii="Times New Roman" w:eastAsia="Times New Roman" w:hAnsi="Times New Roman" w:cs="Times New Roman"/>
          <w:b/>
          <w:sz w:val="24"/>
          <w:szCs w:val="24"/>
        </w:rPr>
        <w:t>Продавец выставляет на торги следующие объекты недвижимости</w:t>
      </w:r>
      <w:r w:rsidR="00EA506A" w:rsidRPr="00A93D3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EA506A" w:rsidRPr="00A93D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06A" w:rsidRPr="00A93D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A506A" w:rsidRPr="00A93D34" w:rsidRDefault="00EA506A" w:rsidP="00EA50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D3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Лот №</w:t>
      </w:r>
      <w:r w:rsidR="000D507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93D34">
        <w:rPr>
          <w:rFonts w:ascii="Times New Roman" w:eastAsia="Times New Roman" w:hAnsi="Times New Roman" w:cs="Times New Roman"/>
          <w:sz w:val="24"/>
          <w:szCs w:val="24"/>
        </w:rPr>
        <w:t>: здание тира, назначение нежилое, 1-этажное (подземных этажей-0), общая площадь 60,8 кв.м, инв.№18:00667, литер А, кадастровый (или условный) номер 54-54-18/001/2013-793; земельный участок, категория земель: земли населённых пунктов – эксплуатация тира, площадь 170 кв.м, кадастровый номер 54:18:100119:5; место нахождения – НСО р.п</w:t>
      </w:r>
      <w:proofErr w:type="gramStart"/>
      <w:r w:rsidRPr="00A93D34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A93D34">
        <w:rPr>
          <w:rFonts w:ascii="Times New Roman" w:eastAsia="Times New Roman" w:hAnsi="Times New Roman" w:cs="Times New Roman"/>
          <w:sz w:val="24"/>
          <w:szCs w:val="24"/>
        </w:rPr>
        <w:t>ошково, ул.Народная, 1а.</w:t>
      </w:r>
      <w:r w:rsidRPr="00A93D34">
        <w:rPr>
          <w:rFonts w:ascii="Times New Roman" w:eastAsia="Times New Roman" w:hAnsi="Times New Roman" w:cs="Times New Roman"/>
          <w:b/>
          <w:sz w:val="24"/>
          <w:szCs w:val="24"/>
        </w:rPr>
        <w:t xml:space="preserve"> - далее – Объект-</w:t>
      </w:r>
      <w:r w:rsidR="000D5078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346C93" w:rsidRPr="00A93D34" w:rsidRDefault="00EA506A" w:rsidP="00346C9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1.2. «Покупатель» </w:t>
      </w:r>
      <w:r w:rsidR="00346C93"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участия в аукционе по продаже </w:t>
      </w:r>
      <w:proofErr w:type="spellStart"/>
      <w:r w:rsidRPr="00A93D34">
        <w:rPr>
          <w:rFonts w:ascii="Times New Roman" w:eastAsia="Times New Roman" w:hAnsi="Times New Roman" w:cs="Times New Roman"/>
          <w:b/>
          <w:sz w:val="24"/>
          <w:szCs w:val="24"/>
        </w:rPr>
        <w:t>Объект</w:t>
      </w:r>
      <w:proofErr w:type="gramStart"/>
      <w:r w:rsidRPr="00A93D34">
        <w:rPr>
          <w:rFonts w:ascii="Times New Roman" w:eastAsia="Times New Roman" w:hAnsi="Times New Roman" w:cs="Times New Roman"/>
          <w:b/>
          <w:sz w:val="24"/>
          <w:szCs w:val="24"/>
        </w:rPr>
        <w:t>а-</w:t>
      </w:r>
      <w:proofErr w:type="gramEnd"/>
      <w:r w:rsidR="00886068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proofErr w:type="spellEnd"/>
      <w:r w:rsidR="00346C93"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проводимого __.___.20__г. в __.__ час. (далее- торги), перечисляет денежные средства в размере </w:t>
      </w:r>
      <w:r w:rsidR="006A1632"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="00305632" w:rsidRPr="00A93D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05632"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A1632"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 w:rsidR="00305632"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рублей </w:t>
      </w:r>
      <w:r w:rsidR="006A1632"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305632"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коп.</w:t>
      </w:r>
      <w:r w:rsidR="00346C93"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задаток), что составляет</w:t>
      </w:r>
      <w:r w:rsidR="00305632"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5%</w:t>
      </w:r>
      <w:r w:rsidR="00346C93"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начальной цены предмета аукциона</w:t>
      </w:r>
      <w:r w:rsidR="00A93D34" w:rsidRPr="00A93D34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Объекта-</w:t>
      </w:r>
      <w:r w:rsidR="00886068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="00346C93"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</w:t>
      </w:r>
      <w:r w:rsidR="006A1632"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>Учредитель</w:t>
      </w:r>
      <w:r w:rsidR="00346C93"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 задаток на расчетный счет, указа</w:t>
      </w:r>
      <w:r w:rsidR="006A1632"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>нный в п. 2.1.</w:t>
      </w:r>
      <w:r w:rsidR="00A93D34"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</w:t>
      </w:r>
      <w:r w:rsidR="006A1632"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46C93" w:rsidRPr="00A93D34" w:rsidRDefault="00346C93" w:rsidP="00346C93">
      <w:pPr>
        <w:pStyle w:val="a5"/>
        <w:spacing w:after="0"/>
        <w:ind w:left="0"/>
        <w:jc w:val="both"/>
        <w:rPr>
          <w:color w:val="000000" w:themeColor="text1"/>
        </w:rPr>
      </w:pPr>
      <w:r w:rsidRPr="00A93D34">
        <w:rPr>
          <w:color w:val="000000" w:themeColor="text1"/>
        </w:rPr>
        <w:t xml:space="preserve">1.2. Задаток вносится </w:t>
      </w:r>
      <w:r w:rsidR="00EA506A" w:rsidRPr="00A93D34">
        <w:rPr>
          <w:color w:val="000000" w:themeColor="text1"/>
        </w:rPr>
        <w:t>Покупателем</w:t>
      </w:r>
      <w:r w:rsidRPr="00A93D34">
        <w:rPr>
          <w:color w:val="000000" w:themeColor="text1"/>
        </w:rPr>
        <w:t xml:space="preserve"> в целях обеспечения исполнения обязательств по оплате </w:t>
      </w:r>
      <w:r w:rsidR="00EA506A" w:rsidRPr="00A93D34">
        <w:rPr>
          <w:b/>
        </w:rPr>
        <w:t>Объекта-1</w:t>
      </w:r>
      <w:r w:rsidR="00EA506A" w:rsidRPr="00A93D34">
        <w:rPr>
          <w:color w:val="000000" w:themeColor="text1"/>
        </w:rPr>
        <w:t xml:space="preserve">, </w:t>
      </w:r>
      <w:r w:rsidRPr="00A93D34">
        <w:rPr>
          <w:color w:val="000000" w:themeColor="text1"/>
        </w:rPr>
        <w:t>в случае признания его победителем торгов.</w:t>
      </w:r>
    </w:p>
    <w:p w:rsidR="00346C93" w:rsidRPr="00A93D34" w:rsidRDefault="00346C93" w:rsidP="00346C93">
      <w:pPr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6C93" w:rsidRPr="00A93D34" w:rsidRDefault="00346C93" w:rsidP="00A93D3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3D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Порядок внесения задатка</w:t>
      </w:r>
      <w:r w:rsidR="00A93D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D0439A" w:rsidRPr="00A93D34" w:rsidRDefault="00346C93" w:rsidP="00D0439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="00A93D34"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Покупатель перечисляет </w:t>
      </w:r>
      <w:r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денежные средства</w:t>
      </w:r>
      <w:r w:rsidR="00A93D34"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сумме, указанной</w:t>
      </w:r>
      <w:r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п. 1.1. настоящего договора, на расчетный счет </w:t>
      </w:r>
      <w:r w:rsidR="006A1632"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>Учредителя</w:t>
      </w:r>
      <w:r w:rsidR="00D0439A" w:rsidRPr="00A93D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6A1632" w:rsidRPr="00A93D34" w:rsidRDefault="006A1632" w:rsidP="006A1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D34">
        <w:rPr>
          <w:rFonts w:ascii="Times New Roman" w:eastAsia="Times New Roman" w:hAnsi="Times New Roman" w:cs="Times New Roman"/>
          <w:sz w:val="24"/>
          <w:szCs w:val="24"/>
        </w:rPr>
        <w:t>ИНН: 5406570554</w:t>
      </w:r>
    </w:p>
    <w:p w:rsidR="006A1632" w:rsidRPr="00A93D34" w:rsidRDefault="006A1632" w:rsidP="006A1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D34">
        <w:rPr>
          <w:rFonts w:ascii="Times New Roman" w:eastAsia="Times New Roman" w:hAnsi="Times New Roman" w:cs="Times New Roman"/>
          <w:sz w:val="24"/>
          <w:szCs w:val="24"/>
        </w:rPr>
        <w:t>КПП: 540601001</w:t>
      </w:r>
    </w:p>
    <w:p w:rsidR="006A1632" w:rsidRPr="00A93D34" w:rsidRDefault="006A1632" w:rsidP="006A1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D34">
        <w:rPr>
          <w:rFonts w:ascii="Times New Roman" w:eastAsia="Times New Roman" w:hAnsi="Times New Roman" w:cs="Times New Roman"/>
          <w:sz w:val="24"/>
          <w:szCs w:val="24"/>
        </w:rPr>
        <w:t>ОГРН: 1105400001519</w:t>
      </w:r>
    </w:p>
    <w:p w:rsidR="006A1632" w:rsidRPr="00A93D34" w:rsidRDefault="006A1632" w:rsidP="006A1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D34">
        <w:rPr>
          <w:rFonts w:ascii="Times New Roman" w:eastAsia="Times New Roman" w:hAnsi="Times New Roman" w:cs="Times New Roman"/>
          <w:sz w:val="24"/>
          <w:szCs w:val="24"/>
        </w:rPr>
        <w:t>Расчетный счет: 40703810444080001214</w:t>
      </w:r>
    </w:p>
    <w:p w:rsidR="006A1632" w:rsidRPr="00A93D34" w:rsidRDefault="006A1632" w:rsidP="006A1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D34">
        <w:rPr>
          <w:rFonts w:ascii="Times New Roman" w:eastAsia="Times New Roman" w:hAnsi="Times New Roman" w:cs="Times New Roman"/>
          <w:sz w:val="24"/>
          <w:szCs w:val="24"/>
        </w:rPr>
        <w:t>Банк: Сибирский банк ПАО Сбербанка России</w:t>
      </w:r>
    </w:p>
    <w:p w:rsidR="006A1632" w:rsidRPr="00A93D34" w:rsidRDefault="006A1632" w:rsidP="006A1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D34">
        <w:rPr>
          <w:rFonts w:ascii="Times New Roman" w:eastAsia="Times New Roman" w:hAnsi="Times New Roman" w:cs="Times New Roman"/>
          <w:sz w:val="24"/>
          <w:szCs w:val="24"/>
        </w:rPr>
        <w:t>БИК: 045004641</w:t>
      </w:r>
    </w:p>
    <w:p w:rsidR="006A1632" w:rsidRPr="00A93D34" w:rsidRDefault="006A1632" w:rsidP="006A1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D34">
        <w:rPr>
          <w:rFonts w:ascii="Times New Roman" w:eastAsia="Times New Roman" w:hAnsi="Times New Roman" w:cs="Times New Roman"/>
          <w:sz w:val="24"/>
          <w:szCs w:val="24"/>
        </w:rPr>
        <w:t>Корр. счет: 30101810500000000641</w:t>
      </w:r>
    </w:p>
    <w:p w:rsidR="006A1632" w:rsidRPr="00A93D34" w:rsidRDefault="006A1632" w:rsidP="006A1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D34">
        <w:rPr>
          <w:rFonts w:ascii="Times New Roman" w:eastAsia="Times New Roman" w:hAnsi="Times New Roman" w:cs="Times New Roman"/>
          <w:sz w:val="24"/>
          <w:szCs w:val="24"/>
        </w:rPr>
        <w:t xml:space="preserve">Назначение платежа: </w:t>
      </w:r>
      <w:r w:rsidRPr="00A93D34">
        <w:rPr>
          <w:rFonts w:ascii="Times New Roman" w:hAnsi="Times New Roman" w:cs="Times New Roman"/>
          <w:sz w:val="24"/>
          <w:szCs w:val="24"/>
        </w:rPr>
        <w:t>Задаток в сумме 5% начальной цены для участия в аукционе по продаже недвижимого имущества</w:t>
      </w:r>
      <w:r w:rsidR="00A93D34" w:rsidRPr="00A93D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93D34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A93D34" w:rsidRPr="00A93D34">
        <w:rPr>
          <w:rFonts w:ascii="Times New Roman" w:eastAsia="Times New Roman" w:hAnsi="Times New Roman" w:cs="Times New Roman"/>
          <w:b/>
          <w:sz w:val="24"/>
          <w:szCs w:val="24"/>
        </w:rPr>
        <w:t>Объекта-</w:t>
      </w:r>
      <w:r w:rsidR="004076C2">
        <w:rPr>
          <w:rFonts w:ascii="Times New Roman" w:eastAsia="Times New Roman" w:hAnsi="Times New Roman" w:cs="Times New Roman"/>
          <w:b/>
          <w:sz w:val="24"/>
          <w:szCs w:val="24"/>
        </w:rPr>
        <w:t>№</w:t>
      </w:r>
    </w:p>
    <w:p w:rsidR="006A1632" w:rsidRPr="00A93D34" w:rsidRDefault="006A1632" w:rsidP="006A1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D34">
        <w:rPr>
          <w:rFonts w:ascii="Times New Roman" w:eastAsia="Times New Roman" w:hAnsi="Times New Roman" w:cs="Times New Roman"/>
          <w:sz w:val="24"/>
          <w:szCs w:val="24"/>
        </w:rPr>
        <w:t>Юридический адрес: 630091, г</w:t>
      </w:r>
      <w:proofErr w:type="gramStart"/>
      <w:r w:rsidRPr="00A93D34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A93D34">
        <w:rPr>
          <w:rFonts w:ascii="Times New Roman" w:eastAsia="Times New Roman" w:hAnsi="Times New Roman" w:cs="Times New Roman"/>
          <w:sz w:val="24"/>
          <w:szCs w:val="24"/>
        </w:rPr>
        <w:t>овосибирск, ул.Крылова, 24</w:t>
      </w:r>
    </w:p>
    <w:p w:rsidR="00CA3E75" w:rsidRPr="00A93D34" w:rsidRDefault="006A1632" w:rsidP="00A93D34">
      <w:pPr>
        <w:pStyle w:val="a5"/>
        <w:spacing w:after="0"/>
        <w:ind w:left="0"/>
        <w:jc w:val="both"/>
        <w:rPr>
          <w:color w:val="000000" w:themeColor="text1"/>
        </w:rPr>
      </w:pPr>
      <w:r w:rsidRPr="00A93D34">
        <w:t>Председатель: Егоркин Владимир Петрович</w:t>
      </w:r>
      <w:r w:rsidRPr="00A93D34">
        <w:rPr>
          <w:bCs/>
          <w:color w:val="000000" w:themeColor="text1"/>
        </w:rPr>
        <w:t xml:space="preserve"> </w:t>
      </w:r>
    </w:p>
    <w:p w:rsidR="00346C93" w:rsidRPr="00A93D34" w:rsidRDefault="00A93D34" w:rsidP="00346C9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</w:t>
      </w:r>
      <w:r w:rsidR="00346C93"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>2.2. Задаток должен быть внесен не позднее даты окончания приема заявок на участие в аукционе, указанной в извещении о проведен</w:t>
      </w:r>
      <w:proofErr w:type="gramStart"/>
      <w:r w:rsidR="00346C93"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="00346C93"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кциона, и считается внесенным с момента его зачисления на счет </w:t>
      </w:r>
      <w:r w:rsidR="00AA07C1"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>Учредителя</w:t>
      </w:r>
      <w:r w:rsidR="00346C93"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Документом, подтверждающим внесение или невнесение задатка на счет </w:t>
      </w:r>
      <w:r w:rsidR="00AA07C1"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>Учредителя</w:t>
      </w:r>
      <w:r w:rsidR="00346C93"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является выписка со счета </w:t>
      </w:r>
      <w:r w:rsidR="00AA07C1"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>Учредителя</w:t>
      </w:r>
      <w:r w:rsidR="00346C93"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46C93" w:rsidRPr="00A93D34" w:rsidRDefault="00A93D34" w:rsidP="00346C93">
      <w:pPr>
        <w:pStyle w:val="a5"/>
        <w:spacing w:after="0"/>
        <w:ind w:left="0"/>
        <w:jc w:val="both"/>
        <w:rPr>
          <w:color w:val="000000" w:themeColor="text1"/>
        </w:rPr>
      </w:pPr>
      <w:r w:rsidRPr="00A93D34">
        <w:rPr>
          <w:color w:val="000000" w:themeColor="text1"/>
        </w:rPr>
        <w:t xml:space="preserve">        </w:t>
      </w:r>
      <w:r w:rsidR="00346C93" w:rsidRPr="00A93D34">
        <w:rPr>
          <w:color w:val="000000" w:themeColor="text1"/>
        </w:rPr>
        <w:t xml:space="preserve">2.3. </w:t>
      </w:r>
      <w:r w:rsidRPr="00A93D34">
        <w:rPr>
          <w:color w:val="000000" w:themeColor="text1"/>
        </w:rPr>
        <w:t xml:space="preserve">Покупатель </w:t>
      </w:r>
      <w:r>
        <w:rPr>
          <w:color w:val="000000" w:themeColor="text1"/>
        </w:rPr>
        <w:t>согласен</w:t>
      </w:r>
      <w:r w:rsidR="00346C93" w:rsidRPr="00A93D34">
        <w:rPr>
          <w:color w:val="000000" w:themeColor="text1"/>
        </w:rPr>
        <w:t>, что в случае не</w:t>
      </w:r>
      <w:r w:rsidR="00F63BBF">
        <w:rPr>
          <w:color w:val="000000" w:themeColor="text1"/>
        </w:rPr>
        <w:t xml:space="preserve"> </w:t>
      </w:r>
      <w:r w:rsidR="00346C93" w:rsidRPr="00A93D34">
        <w:rPr>
          <w:color w:val="000000" w:themeColor="text1"/>
        </w:rPr>
        <w:t xml:space="preserve">поступления суммы задатка на счет </w:t>
      </w:r>
      <w:r w:rsidR="00AA07C1" w:rsidRPr="00A93D34">
        <w:rPr>
          <w:color w:val="000000" w:themeColor="text1"/>
        </w:rPr>
        <w:t>Учредителя</w:t>
      </w:r>
      <w:r w:rsidR="00346C93" w:rsidRPr="00A93D34">
        <w:rPr>
          <w:color w:val="000000" w:themeColor="text1"/>
        </w:rPr>
        <w:t xml:space="preserve">, подтвержденного выпиской со счета </w:t>
      </w:r>
      <w:r w:rsidR="00AA07C1" w:rsidRPr="00A93D34">
        <w:rPr>
          <w:color w:val="000000" w:themeColor="text1"/>
        </w:rPr>
        <w:t>Учредителя</w:t>
      </w:r>
      <w:r w:rsidR="00346C93" w:rsidRPr="00A93D34">
        <w:rPr>
          <w:color w:val="000000" w:themeColor="text1"/>
        </w:rPr>
        <w:t xml:space="preserve">, обязательства </w:t>
      </w:r>
      <w:r w:rsidRPr="00A93D34">
        <w:rPr>
          <w:color w:val="000000" w:themeColor="text1"/>
        </w:rPr>
        <w:t xml:space="preserve">Покупателя </w:t>
      </w:r>
      <w:r w:rsidR="00346C93" w:rsidRPr="00A93D34">
        <w:rPr>
          <w:color w:val="000000" w:themeColor="text1"/>
        </w:rPr>
        <w:t xml:space="preserve">по внесению задатка считаются неисполненными. В этом случае </w:t>
      </w:r>
      <w:r w:rsidRPr="00A93D34">
        <w:rPr>
          <w:color w:val="000000" w:themeColor="text1"/>
        </w:rPr>
        <w:t xml:space="preserve">Покупатель </w:t>
      </w:r>
      <w:r w:rsidR="00346C93" w:rsidRPr="00A93D34">
        <w:rPr>
          <w:color w:val="000000" w:themeColor="text1"/>
        </w:rPr>
        <w:t>к участию в аукционе не допускается.</w:t>
      </w:r>
    </w:p>
    <w:p w:rsidR="00346C93" w:rsidRPr="00A93D34" w:rsidRDefault="00346C93" w:rsidP="00346C93">
      <w:pPr>
        <w:pStyle w:val="a5"/>
        <w:spacing w:after="0"/>
        <w:ind w:left="0"/>
        <w:jc w:val="both"/>
        <w:rPr>
          <w:color w:val="000000" w:themeColor="text1"/>
        </w:rPr>
      </w:pPr>
      <w:r w:rsidRPr="00A93D34">
        <w:rPr>
          <w:color w:val="000000" w:themeColor="text1"/>
        </w:rPr>
        <w:t xml:space="preserve">2.4. </w:t>
      </w:r>
      <w:r w:rsidR="00A93D34" w:rsidRPr="00A93D34">
        <w:rPr>
          <w:color w:val="000000" w:themeColor="text1"/>
        </w:rPr>
        <w:t xml:space="preserve">Покупатель </w:t>
      </w:r>
      <w:r w:rsidRPr="00A93D34">
        <w:rPr>
          <w:color w:val="000000" w:themeColor="text1"/>
        </w:rPr>
        <w:t xml:space="preserve">не вправе распоряжаться денежными средствами, поступившими на счет </w:t>
      </w:r>
      <w:r w:rsidR="00AA07C1" w:rsidRPr="00A93D34">
        <w:rPr>
          <w:color w:val="000000" w:themeColor="text1"/>
        </w:rPr>
        <w:t>Учредителя</w:t>
      </w:r>
      <w:r w:rsidRPr="00A93D34">
        <w:rPr>
          <w:color w:val="000000" w:themeColor="text1"/>
        </w:rPr>
        <w:t xml:space="preserve"> в качестве задатка, т.е. не вправе требовать от </w:t>
      </w:r>
      <w:r w:rsidR="00AA07C1" w:rsidRPr="00A93D34">
        <w:rPr>
          <w:color w:val="000000" w:themeColor="text1"/>
        </w:rPr>
        <w:t>Учредителя</w:t>
      </w:r>
      <w:r w:rsidRPr="00A93D34">
        <w:rPr>
          <w:color w:val="000000" w:themeColor="text1"/>
        </w:rPr>
        <w:t xml:space="preserve"> их перечисления на любой иной банковский счет.</w:t>
      </w:r>
    </w:p>
    <w:p w:rsidR="00346C93" w:rsidRPr="00A93D34" w:rsidRDefault="00D445DA" w:rsidP="00346C93">
      <w:pPr>
        <w:pStyle w:val="a5"/>
        <w:spacing w:after="0"/>
        <w:ind w:left="0"/>
        <w:jc w:val="both"/>
        <w:rPr>
          <w:color w:val="000000" w:themeColor="text1"/>
        </w:rPr>
      </w:pPr>
      <w:r w:rsidRPr="00A93D34">
        <w:rPr>
          <w:color w:val="000000" w:themeColor="text1"/>
        </w:rPr>
        <w:t xml:space="preserve">2.5. </w:t>
      </w:r>
      <w:r w:rsidR="00346C93" w:rsidRPr="00A93D34">
        <w:rPr>
          <w:color w:val="000000" w:themeColor="text1"/>
        </w:rPr>
        <w:t>На денежные средства, перечисленные в соответствии с настоящим договором, проценты не начисляются.</w:t>
      </w:r>
    </w:p>
    <w:p w:rsidR="00346C93" w:rsidRPr="00A93D34" w:rsidRDefault="00346C93" w:rsidP="00346C93">
      <w:pPr>
        <w:pStyle w:val="a5"/>
        <w:spacing w:after="0"/>
        <w:ind w:left="0" w:firstLine="540"/>
        <w:jc w:val="both"/>
        <w:rPr>
          <w:color w:val="000000" w:themeColor="text1"/>
        </w:rPr>
      </w:pPr>
    </w:p>
    <w:p w:rsidR="00346C93" w:rsidRPr="00A93D34" w:rsidRDefault="00346C93" w:rsidP="00A93D34">
      <w:pPr>
        <w:spacing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3D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Порядок возврата и удержания задатка</w:t>
      </w:r>
      <w:r w:rsidR="00A93D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46C93" w:rsidRPr="00A93D34" w:rsidRDefault="00346C93" w:rsidP="00346C93">
      <w:pPr>
        <w:pStyle w:val="a5"/>
        <w:spacing w:after="0"/>
        <w:ind w:left="0"/>
        <w:jc w:val="both"/>
        <w:rPr>
          <w:color w:val="000000" w:themeColor="text1"/>
        </w:rPr>
      </w:pPr>
      <w:r w:rsidRPr="00A93D34">
        <w:rPr>
          <w:color w:val="000000" w:themeColor="text1"/>
        </w:rPr>
        <w:t xml:space="preserve">3.1. Задаток возвращается в случаях и в сроки, которые уставлены п.п. 3.2.-3.6. настоящего договора, путем перечисления суммы внесенного задатка на указанный в п. 5 счет </w:t>
      </w:r>
      <w:r w:rsidR="00A93D34" w:rsidRPr="00A93D34">
        <w:rPr>
          <w:color w:val="000000" w:themeColor="text1"/>
        </w:rPr>
        <w:t>Покупателя</w:t>
      </w:r>
      <w:r w:rsidRPr="00A93D34">
        <w:rPr>
          <w:color w:val="000000" w:themeColor="text1"/>
        </w:rPr>
        <w:t>.</w:t>
      </w:r>
    </w:p>
    <w:p w:rsidR="00346C93" w:rsidRPr="00A93D34" w:rsidRDefault="00A93D34" w:rsidP="00346C93">
      <w:pPr>
        <w:pStyle w:val="a5"/>
        <w:spacing w:after="0"/>
        <w:ind w:left="0"/>
        <w:jc w:val="both"/>
        <w:rPr>
          <w:color w:val="000000" w:themeColor="text1"/>
        </w:rPr>
      </w:pPr>
      <w:r w:rsidRPr="00A93D34">
        <w:rPr>
          <w:color w:val="000000" w:themeColor="text1"/>
        </w:rPr>
        <w:t xml:space="preserve">Покупатель </w:t>
      </w:r>
      <w:r w:rsidR="00346C93" w:rsidRPr="00A93D34">
        <w:rPr>
          <w:color w:val="000000" w:themeColor="text1"/>
        </w:rPr>
        <w:t xml:space="preserve">обязан незамедлительно информировать </w:t>
      </w:r>
      <w:r w:rsidR="006A1632" w:rsidRPr="00A93D34">
        <w:rPr>
          <w:color w:val="000000" w:themeColor="text1"/>
        </w:rPr>
        <w:t>Учредителя</w:t>
      </w:r>
      <w:r w:rsidR="00346C93" w:rsidRPr="00A93D34">
        <w:rPr>
          <w:color w:val="000000" w:themeColor="text1"/>
        </w:rPr>
        <w:t xml:space="preserve"> об изменениях своих банковских реквизитов. </w:t>
      </w:r>
      <w:r w:rsidR="006A1632" w:rsidRPr="00A93D34">
        <w:rPr>
          <w:color w:val="000000" w:themeColor="text1"/>
        </w:rPr>
        <w:t>Учредитель</w:t>
      </w:r>
      <w:r w:rsidR="00346C93" w:rsidRPr="00A93D34">
        <w:rPr>
          <w:color w:val="000000" w:themeColor="text1"/>
        </w:rPr>
        <w:t xml:space="preserve"> не отвечает за нарушения установленных настоящим Договором сроков возврата в случае, если </w:t>
      </w:r>
      <w:r w:rsidRPr="00A93D34">
        <w:rPr>
          <w:color w:val="000000" w:themeColor="text1"/>
        </w:rPr>
        <w:t xml:space="preserve">Покупатель </w:t>
      </w:r>
      <w:r w:rsidR="00346C93" w:rsidRPr="00A93D34">
        <w:rPr>
          <w:color w:val="000000" w:themeColor="text1"/>
        </w:rPr>
        <w:t xml:space="preserve">своевременно не информировал </w:t>
      </w:r>
      <w:r w:rsidR="006A1632" w:rsidRPr="00A93D34">
        <w:rPr>
          <w:color w:val="000000" w:themeColor="text1"/>
        </w:rPr>
        <w:t>Учредителя</w:t>
      </w:r>
      <w:r w:rsidR="00346C93" w:rsidRPr="00A93D34">
        <w:rPr>
          <w:color w:val="000000" w:themeColor="text1"/>
        </w:rPr>
        <w:t xml:space="preserve"> об изменениях своих банковских реквизитов.</w:t>
      </w:r>
    </w:p>
    <w:p w:rsidR="00346C93" w:rsidRPr="00A93D34" w:rsidRDefault="00346C93" w:rsidP="00346C93">
      <w:pPr>
        <w:pStyle w:val="a5"/>
        <w:spacing w:after="0"/>
        <w:ind w:left="0"/>
        <w:jc w:val="both"/>
        <w:rPr>
          <w:color w:val="000000" w:themeColor="text1"/>
        </w:rPr>
      </w:pPr>
      <w:r w:rsidRPr="00A93D34">
        <w:rPr>
          <w:color w:val="000000" w:themeColor="text1"/>
        </w:rPr>
        <w:t>3.2. В случае</w:t>
      </w:r>
      <w:proofErr w:type="gramStart"/>
      <w:r w:rsidRPr="00A93D34">
        <w:rPr>
          <w:color w:val="000000" w:themeColor="text1"/>
        </w:rPr>
        <w:t>,</w:t>
      </w:r>
      <w:proofErr w:type="gramEnd"/>
      <w:r w:rsidRPr="00A93D34">
        <w:rPr>
          <w:color w:val="000000" w:themeColor="text1"/>
        </w:rPr>
        <w:t xml:space="preserve"> если </w:t>
      </w:r>
      <w:r w:rsidR="00A93D34" w:rsidRPr="00A93D34">
        <w:rPr>
          <w:color w:val="000000" w:themeColor="text1"/>
        </w:rPr>
        <w:t xml:space="preserve">Покупатель </w:t>
      </w:r>
      <w:r w:rsidRPr="00A93D34">
        <w:rPr>
          <w:color w:val="000000" w:themeColor="text1"/>
        </w:rPr>
        <w:t xml:space="preserve">не допущен к участию в торгах, </w:t>
      </w:r>
      <w:r w:rsidR="006A1632" w:rsidRPr="00A93D34">
        <w:rPr>
          <w:color w:val="000000" w:themeColor="text1"/>
        </w:rPr>
        <w:t>Учредитель</w:t>
      </w:r>
      <w:r w:rsidRPr="00A93D34">
        <w:rPr>
          <w:color w:val="000000" w:themeColor="text1"/>
        </w:rPr>
        <w:t xml:space="preserve"> обязуется возвратить сумму внесенного задатка в течение трех банковских дней с даты подписания протокола об окончании приема заявок.</w:t>
      </w:r>
    </w:p>
    <w:p w:rsidR="00346C93" w:rsidRPr="00A93D34" w:rsidRDefault="00346C93" w:rsidP="00346C93">
      <w:pPr>
        <w:pStyle w:val="a5"/>
        <w:spacing w:after="0"/>
        <w:ind w:left="0"/>
        <w:jc w:val="both"/>
        <w:rPr>
          <w:color w:val="000000" w:themeColor="text1"/>
        </w:rPr>
      </w:pPr>
      <w:r w:rsidRPr="00A93D34">
        <w:rPr>
          <w:color w:val="000000" w:themeColor="text1"/>
        </w:rPr>
        <w:t>3.3. В случае</w:t>
      </w:r>
      <w:proofErr w:type="gramStart"/>
      <w:r w:rsidRPr="00A93D34">
        <w:rPr>
          <w:color w:val="000000" w:themeColor="text1"/>
        </w:rPr>
        <w:t>,</w:t>
      </w:r>
      <w:proofErr w:type="gramEnd"/>
      <w:r w:rsidRPr="00A93D34">
        <w:rPr>
          <w:color w:val="000000" w:themeColor="text1"/>
        </w:rPr>
        <w:t xml:space="preserve"> если </w:t>
      </w:r>
      <w:r w:rsidR="00A93D34" w:rsidRPr="00A93D34">
        <w:rPr>
          <w:color w:val="000000" w:themeColor="text1"/>
        </w:rPr>
        <w:t xml:space="preserve">Покупатель </w:t>
      </w:r>
      <w:r w:rsidRPr="00A93D34">
        <w:rPr>
          <w:color w:val="000000" w:themeColor="text1"/>
        </w:rPr>
        <w:t xml:space="preserve">участвовал в торгах, но не признан победителем, </w:t>
      </w:r>
      <w:r w:rsidR="006A1632" w:rsidRPr="00A93D34">
        <w:rPr>
          <w:color w:val="000000" w:themeColor="text1"/>
        </w:rPr>
        <w:t>Учредитель</w:t>
      </w:r>
      <w:r w:rsidRPr="00A93D34">
        <w:rPr>
          <w:color w:val="000000" w:themeColor="text1"/>
        </w:rPr>
        <w:t xml:space="preserve"> обязуется перечислить сумму внесенного задатка в течение трех банковских дней со дня утверждения Протокола о подведении итогов торгов </w:t>
      </w:r>
      <w:r w:rsidR="006A1632" w:rsidRPr="00A93D34">
        <w:rPr>
          <w:color w:val="000000" w:themeColor="text1"/>
        </w:rPr>
        <w:t>Учредителем</w:t>
      </w:r>
      <w:r w:rsidRPr="00A93D34">
        <w:rPr>
          <w:color w:val="000000" w:themeColor="text1"/>
        </w:rPr>
        <w:t>.</w:t>
      </w:r>
    </w:p>
    <w:p w:rsidR="00346C93" w:rsidRPr="00A93D34" w:rsidRDefault="00346C93" w:rsidP="00346C93">
      <w:pPr>
        <w:pStyle w:val="a5"/>
        <w:spacing w:after="0"/>
        <w:ind w:left="0"/>
        <w:jc w:val="both"/>
        <w:rPr>
          <w:color w:val="000000" w:themeColor="text1"/>
        </w:rPr>
      </w:pPr>
      <w:r w:rsidRPr="00A93D34">
        <w:rPr>
          <w:color w:val="000000" w:themeColor="text1"/>
        </w:rPr>
        <w:t xml:space="preserve">3.4. В случае отзыва </w:t>
      </w:r>
      <w:r w:rsidR="00A93D34" w:rsidRPr="00A93D34">
        <w:rPr>
          <w:color w:val="000000" w:themeColor="text1"/>
        </w:rPr>
        <w:t xml:space="preserve">Покупателем </w:t>
      </w:r>
      <w:r w:rsidRPr="00A93D34">
        <w:rPr>
          <w:color w:val="000000" w:themeColor="text1"/>
        </w:rPr>
        <w:t xml:space="preserve">заявки на участие в торгах в установленном порядке </w:t>
      </w:r>
      <w:r w:rsidR="006A1632" w:rsidRPr="00A93D34">
        <w:rPr>
          <w:color w:val="000000" w:themeColor="text1"/>
        </w:rPr>
        <w:t>Учредитель</w:t>
      </w:r>
      <w:r w:rsidRPr="00A93D34">
        <w:rPr>
          <w:color w:val="000000" w:themeColor="text1"/>
        </w:rPr>
        <w:t xml:space="preserve"> обязуется возвратить сумму внесенного Вкладчиком задатка в течение пяти банковских дней со дня  получения </w:t>
      </w:r>
      <w:r w:rsidR="006A1632" w:rsidRPr="00A93D34">
        <w:rPr>
          <w:color w:val="000000" w:themeColor="text1"/>
        </w:rPr>
        <w:t>Учредителем</w:t>
      </w:r>
      <w:r w:rsidRPr="00A93D34">
        <w:rPr>
          <w:color w:val="000000" w:themeColor="text1"/>
        </w:rPr>
        <w:t xml:space="preserve"> от </w:t>
      </w:r>
      <w:r w:rsidR="00A93D34" w:rsidRPr="00A93D34">
        <w:rPr>
          <w:color w:val="000000" w:themeColor="text1"/>
        </w:rPr>
        <w:t xml:space="preserve">Покупателя </w:t>
      </w:r>
      <w:r w:rsidRPr="00A93D34">
        <w:rPr>
          <w:color w:val="000000" w:themeColor="text1"/>
        </w:rPr>
        <w:t>заявления об отзыве заявки.</w:t>
      </w:r>
    </w:p>
    <w:p w:rsidR="00346C93" w:rsidRPr="00A93D34" w:rsidRDefault="00346C93" w:rsidP="00346C93">
      <w:pPr>
        <w:pStyle w:val="a5"/>
        <w:spacing w:after="0"/>
        <w:ind w:left="0"/>
        <w:jc w:val="both"/>
        <w:rPr>
          <w:color w:val="000000" w:themeColor="text1"/>
        </w:rPr>
      </w:pPr>
      <w:r w:rsidRPr="00A93D34">
        <w:rPr>
          <w:color w:val="000000" w:themeColor="text1"/>
        </w:rPr>
        <w:t xml:space="preserve">3.5. В случае признания торгов </w:t>
      </w:r>
      <w:proofErr w:type="gramStart"/>
      <w:r w:rsidRPr="00A93D34">
        <w:rPr>
          <w:color w:val="000000" w:themeColor="text1"/>
        </w:rPr>
        <w:t>несостоявшимися</w:t>
      </w:r>
      <w:proofErr w:type="gramEnd"/>
      <w:r w:rsidRPr="00A93D34">
        <w:rPr>
          <w:color w:val="000000" w:themeColor="text1"/>
        </w:rPr>
        <w:t xml:space="preserve"> </w:t>
      </w:r>
      <w:r w:rsidR="006A1632" w:rsidRPr="00A93D34">
        <w:rPr>
          <w:color w:val="000000" w:themeColor="text1"/>
        </w:rPr>
        <w:t>Учредитель</w:t>
      </w:r>
      <w:r w:rsidRPr="00A93D34">
        <w:rPr>
          <w:color w:val="000000" w:themeColor="text1"/>
        </w:rPr>
        <w:t xml:space="preserve"> возвращает сумму  внесенного </w:t>
      </w:r>
      <w:r w:rsidR="00A93D34" w:rsidRPr="00A93D34">
        <w:rPr>
          <w:color w:val="000000" w:themeColor="text1"/>
        </w:rPr>
        <w:t xml:space="preserve">Покупателем </w:t>
      </w:r>
      <w:r w:rsidRPr="00A93D34">
        <w:rPr>
          <w:color w:val="000000" w:themeColor="text1"/>
        </w:rPr>
        <w:t xml:space="preserve">задатка в течение трех банковских дней с момента утверждения </w:t>
      </w:r>
      <w:r w:rsidR="006A1632" w:rsidRPr="00A93D34">
        <w:rPr>
          <w:color w:val="000000" w:themeColor="text1"/>
        </w:rPr>
        <w:t xml:space="preserve">Учредителем </w:t>
      </w:r>
      <w:r w:rsidRPr="00A93D34">
        <w:rPr>
          <w:color w:val="000000" w:themeColor="text1"/>
        </w:rPr>
        <w:t>Протокола о подведении итогов торгов.</w:t>
      </w:r>
    </w:p>
    <w:p w:rsidR="00346C93" w:rsidRPr="00A93D34" w:rsidRDefault="00346C93" w:rsidP="00346C93">
      <w:pPr>
        <w:pStyle w:val="a5"/>
        <w:spacing w:after="0"/>
        <w:ind w:left="0"/>
        <w:jc w:val="both"/>
        <w:rPr>
          <w:color w:val="000000" w:themeColor="text1"/>
        </w:rPr>
      </w:pPr>
      <w:r w:rsidRPr="00A93D34">
        <w:rPr>
          <w:color w:val="000000" w:themeColor="text1"/>
        </w:rPr>
        <w:t xml:space="preserve">3.6. В случае отмены торгов </w:t>
      </w:r>
      <w:r w:rsidR="006A1632" w:rsidRPr="00A93D34">
        <w:rPr>
          <w:color w:val="000000" w:themeColor="text1"/>
        </w:rPr>
        <w:t>Учредитель</w:t>
      </w:r>
      <w:r w:rsidRPr="00A93D34">
        <w:rPr>
          <w:color w:val="000000" w:themeColor="text1"/>
        </w:rPr>
        <w:t xml:space="preserve"> возвращает сумму  внесенного </w:t>
      </w:r>
      <w:r w:rsidR="00A93D34" w:rsidRPr="00A93D34">
        <w:rPr>
          <w:color w:val="000000" w:themeColor="text1"/>
        </w:rPr>
        <w:t xml:space="preserve">Покупателем </w:t>
      </w:r>
      <w:r w:rsidRPr="00A93D34">
        <w:rPr>
          <w:color w:val="000000" w:themeColor="text1"/>
        </w:rPr>
        <w:t xml:space="preserve">задатка в течение </w:t>
      </w:r>
      <w:r w:rsidR="006A1632" w:rsidRPr="00A93D34">
        <w:rPr>
          <w:color w:val="000000" w:themeColor="text1"/>
        </w:rPr>
        <w:t>пяти</w:t>
      </w:r>
      <w:r w:rsidRPr="00A93D34">
        <w:rPr>
          <w:color w:val="000000" w:themeColor="text1"/>
        </w:rPr>
        <w:t xml:space="preserve"> банковских дней со дня утверждения Продавцом решения об отмене торгов.</w:t>
      </w:r>
    </w:p>
    <w:p w:rsidR="00346C93" w:rsidRPr="00A93D34" w:rsidRDefault="00346C93" w:rsidP="00346C93">
      <w:pPr>
        <w:pStyle w:val="a5"/>
        <w:spacing w:after="0"/>
        <w:ind w:left="0"/>
        <w:jc w:val="both"/>
        <w:rPr>
          <w:color w:val="000000" w:themeColor="text1"/>
        </w:rPr>
      </w:pPr>
      <w:r w:rsidRPr="00A93D34">
        <w:rPr>
          <w:color w:val="000000" w:themeColor="text1"/>
        </w:rPr>
        <w:t>3.7 Внесенный задаток не возвращается в случае, если Вкладчик, признанный победителем торгов:</w:t>
      </w:r>
    </w:p>
    <w:p w:rsidR="00346C93" w:rsidRPr="00A93D34" w:rsidRDefault="00346C93" w:rsidP="00346C93">
      <w:pPr>
        <w:pStyle w:val="a5"/>
        <w:spacing w:after="0"/>
        <w:ind w:left="0"/>
        <w:jc w:val="both"/>
        <w:rPr>
          <w:color w:val="000000" w:themeColor="text1"/>
        </w:rPr>
      </w:pPr>
      <w:r w:rsidRPr="00A93D34">
        <w:rPr>
          <w:color w:val="000000" w:themeColor="text1"/>
        </w:rPr>
        <w:t xml:space="preserve">- уклоняется либо прямо отказывается </w:t>
      </w:r>
      <w:proofErr w:type="gramStart"/>
      <w:r w:rsidRPr="00A93D34">
        <w:rPr>
          <w:color w:val="000000" w:themeColor="text1"/>
        </w:rPr>
        <w:t>от подписания Протокола о результатах торгов в течение пяти рабочих дней с момента утверждения Протокола о подведении</w:t>
      </w:r>
      <w:proofErr w:type="gramEnd"/>
      <w:r w:rsidRPr="00A93D34">
        <w:rPr>
          <w:color w:val="000000" w:themeColor="text1"/>
        </w:rPr>
        <w:t xml:space="preserve"> итогов торгов;</w:t>
      </w:r>
    </w:p>
    <w:p w:rsidR="00346C93" w:rsidRPr="00A93D34" w:rsidRDefault="00346C93" w:rsidP="00346C93">
      <w:pPr>
        <w:pStyle w:val="a5"/>
        <w:spacing w:after="0"/>
        <w:ind w:left="0"/>
        <w:jc w:val="both"/>
        <w:rPr>
          <w:color w:val="000000" w:themeColor="text1"/>
        </w:rPr>
      </w:pPr>
      <w:r w:rsidRPr="00A93D34">
        <w:rPr>
          <w:color w:val="000000" w:themeColor="text1"/>
        </w:rPr>
        <w:t>- уклоняется либо прямо отказывается от оплаты по договору купли-продажи.</w:t>
      </w:r>
    </w:p>
    <w:p w:rsidR="00346C93" w:rsidRPr="00A93D34" w:rsidRDefault="00346C93" w:rsidP="00346C93">
      <w:pPr>
        <w:pStyle w:val="a5"/>
        <w:spacing w:after="0"/>
        <w:ind w:left="0"/>
        <w:jc w:val="both"/>
        <w:rPr>
          <w:color w:val="000000" w:themeColor="text1"/>
        </w:rPr>
      </w:pPr>
      <w:r w:rsidRPr="00A93D34">
        <w:rPr>
          <w:color w:val="000000" w:themeColor="text1"/>
        </w:rPr>
        <w:t xml:space="preserve">Удержание внесенного задатка в случаях, предусмотренных в п. 3.7. настоящего договора, является мерой ответственности, применяемой </w:t>
      </w:r>
      <w:r w:rsidR="00A93D34" w:rsidRPr="00A93D34">
        <w:rPr>
          <w:color w:val="000000" w:themeColor="text1"/>
        </w:rPr>
        <w:t xml:space="preserve">Покупателю </w:t>
      </w:r>
      <w:r w:rsidRPr="00A93D34">
        <w:rPr>
          <w:color w:val="000000" w:themeColor="text1"/>
        </w:rPr>
        <w:t>в соответствии с действующим законодательством.</w:t>
      </w:r>
    </w:p>
    <w:p w:rsidR="00346C93" w:rsidRPr="00A93D34" w:rsidRDefault="00346C93" w:rsidP="00346C93">
      <w:pPr>
        <w:pStyle w:val="a5"/>
        <w:spacing w:after="0"/>
        <w:ind w:left="0"/>
        <w:jc w:val="both"/>
        <w:rPr>
          <w:color w:val="000000" w:themeColor="text1"/>
        </w:rPr>
      </w:pPr>
      <w:r w:rsidRPr="00A93D34">
        <w:rPr>
          <w:color w:val="000000" w:themeColor="text1"/>
        </w:rPr>
        <w:t xml:space="preserve">3.8. </w:t>
      </w:r>
      <w:r w:rsidR="00A93D34" w:rsidRPr="00A93D34">
        <w:rPr>
          <w:color w:val="000000" w:themeColor="text1"/>
        </w:rPr>
        <w:t>Покупателю</w:t>
      </w:r>
      <w:r w:rsidRPr="00A93D34">
        <w:rPr>
          <w:color w:val="000000" w:themeColor="text1"/>
        </w:rPr>
        <w:t xml:space="preserve">, признанному победителем торгов и заключившему с Продавцом </w:t>
      </w:r>
      <w:r w:rsidR="006A1632" w:rsidRPr="00A93D34">
        <w:rPr>
          <w:color w:val="000000" w:themeColor="text1"/>
        </w:rPr>
        <w:t xml:space="preserve">и Учредителем </w:t>
      </w:r>
      <w:r w:rsidRPr="00A93D34">
        <w:rPr>
          <w:color w:val="000000" w:themeColor="text1"/>
        </w:rPr>
        <w:t xml:space="preserve">договор купли-продажи, сумма задатка не возвращается и учитывается </w:t>
      </w:r>
      <w:r w:rsidR="006A1632" w:rsidRPr="00A93D34">
        <w:rPr>
          <w:color w:val="000000" w:themeColor="text1"/>
        </w:rPr>
        <w:t>Учредителем</w:t>
      </w:r>
      <w:r w:rsidRPr="00A93D34">
        <w:rPr>
          <w:color w:val="000000" w:themeColor="text1"/>
        </w:rPr>
        <w:t xml:space="preserve"> как внесенный </w:t>
      </w:r>
      <w:r w:rsidR="00A93D34" w:rsidRPr="00A93D34">
        <w:rPr>
          <w:color w:val="000000" w:themeColor="text1"/>
        </w:rPr>
        <w:t xml:space="preserve">Покупателем </w:t>
      </w:r>
      <w:r w:rsidRPr="00A93D34">
        <w:rPr>
          <w:color w:val="000000" w:themeColor="text1"/>
        </w:rPr>
        <w:t>первоначальный платеж в соответствии с договором купли-продажи объекта недвижимости.</w:t>
      </w:r>
    </w:p>
    <w:p w:rsidR="004076C2" w:rsidRDefault="004076C2" w:rsidP="00A93D34">
      <w:pPr>
        <w:pStyle w:val="a5"/>
        <w:spacing w:after="0"/>
        <w:ind w:left="0" w:firstLine="540"/>
        <w:jc w:val="center"/>
        <w:rPr>
          <w:b/>
          <w:bCs/>
          <w:color w:val="000000" w:themeColor="text1"/>
        </w:rPr>
      </w:pPr>
    </w:p>
    <w:p w:rsidR="00346C93" w:rsidRPr="00A93D34" w:rsidRDefault="00346C93" w:rsidP="00A93D34">
      <w:pPr>
        <w:pStyle w:val="a5"/>
        <w:spacing w:after="0"/>
        <w:ind w:left="0" w:firstLine="540"/>
        <w:jc w:val="center"/>
        <w:rPr>
          <w:b/>
          <w:bCs/>
          <w:color w:val="000000" w:themeColor="text1"/>
        </w:rPr>
      </w:pPr>
      <w:bookmarkStart w:id="0" w:name="_GoBack"/>
      <w:bookmarkEnd w:id="0"/>
      <w:r w:rsidRPr="00A93D34">
        <w:rPr>
          <w:b/>
          <w:bCs/>
          <w:color w:val="000000" w:themeColor="text1"/>
        </w:rPr>
        <w:t>4. Срок действия договора</w:t>
      </w:r>
      <w:r w:rsidR="00A93D34">
        <w:rPr>
          <w:b/>
          <w:bCs/>
          <w:color w:val="000000" w:themeColor="text1"/>
        </w:rPr>
        <w:t>:</w:t>
      </w:r>
    </w:p>
    <w:p w:rsidR="00346C93" w:rsidRPr="00A93D34" w:rsidRDefault="00346C93" w:rsidP="00346C93">
      <w:pPr>
        <w:pStyle w:val="a5"/>
        <w:spacing w:after="0"/>
        <w:ind w:left="0" w:firstLine="540"/>
        <w:jc w:val="both"/>
        <w:rPr>
          <w:color w:val="000000" w:themeColor="text1"/>
        </w:rPr>
      </w:pPr>
      <w:r w:rsidRPr="00A93D34">
        <w:rPr>
          <w:color w:val="000000" w:themeColor="text1"/>
        </w:rPr>
        <w:lastRenderedPageBreak/>
        <w:t>4.1 Настоящий договор вступает в</w:t>
      </w:r>
      <w:r w:rsidR="00A93D34">
        <w:rPr>
          <w:color w:val="000000" w:themeColor="text1"/>
        </w:rPr>
        <w:t xml:space="preserve"> силу с момента его подписания С</w:t>
      </w:r>
      <w:r w:rsidRPr="00A93D34">
        <w:rPr>
          <w:color w:val="000000" w:themeColor="text1"/>
        </w:rPr>
        <w:t>торонами и прекращает свое действие исполнением сторонами обязательств, предусмотренных договором, или по другим основаниям, предусмотренным в настоящем договоре.</w:t>
      </w:r>
    </w:p>
    <w:p w:rsidR="00346C93" w:rsidRPr="00A93D34" w:rsidRDefault="00346C93" w:rsidP="00346C93">
      <w:pPr>
        <w:pStyle w:val="a5"/>
        <w:spacing w:after="0"/>
        <w:ind w:left="0" w:firstLine="540"/>
        <w:jc w:val="both"/>
        <w:rPr>
          <w:color w:val="000000" w:themeColor="text1"/>
        </w:rPr>
      </w:pPr>
      <w:r w:rsidRPr="00A93D34">
        <w:rPr>
          <w:color w:val="000000" w:themeColor="text1"/>
        </w:rPr>
        <w:t>4.2 Настоящий договор регулируется действующим законодательством Российской Федерации.</w:t>
      </w:r>
    </w:p>
    <w:p w:rsidR="00346C93" w:rsidRPr="00A93D34" w:rsidRDefault="00346C93" w:rsidP="00346C93">
      <w:pPr>
        <w:pStyle w:val="a5"/>
        <w:spacing w:after="0"/>
        <w:ind w:left="0" w:firstLine="540"/>
        <w:jc w:val="both"/>
        <w:rPr>
          <w:color w:val="000000" w:themeColor="text1"/>
        </w:rPr>
      </w:pPr>
      <w:r w:rsidRPr="00A93D34">
        <w:rPr>
          <w:color w:val="000000" w:themeColor="text1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соответствующий суд. При рассмотрении спора применяется законодательство Российской Федерации.</w:t>
      </w:r>
    </w:p>
    <w:p w:rsidR="00346C93" w:rsidRPr="00A93D34" w:rsidRDefault="00346C93" w:rsidP="00346C9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D34">
        <w:rPr>
          <w:rFonts w:ascii="Times New Roman" w:hAnsi="Times New Roman" w:cs="Times New Roman"/>
          <w:color w:val="000000" w:themeColor="text1"/>
          <w:sz w:val="24"/>
          <w:szCs w:val="24"/>
        </w:rPr>
        <w:t>4.4.</w:t>
      </w:r>
      <w:r w:rsidR="00A93D34" w:rsidRPr="00A93D34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на трех листах, в двух экземплярах, каждый из листов каждого экземпляра Договора подписан полномочными представителями Сторон, имеет тождественный текст и одинаковую юридическую силу. По одному экземпляру  Договора имеется у каждой из Сторон.</w:t>
      </w:r>
    </w:p>
    <w:p w:rsidR="00346C93" w:rsidRPr="00A93D34" w:rsidRDefault="00346C93" w:rsidP="00346C9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6C93" w:rsidRPr="00A93D34" w:rsidRDefault="00346C93" w:rsidP="00346C9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3D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Подписи сторон</w:t>
      </w:r>
    </w:p>
    <w:tbl>
      <w:tblPr>
        <w:tblW w:w="0" w:type="auto"/>
        <w:jc w:val="center"/>
        <w:tblLook w:val="01E0"/>
      </w:tblPr>
      <w:tblGrid>
        <w:gridCol w:w="4890"/>
        <w:gridCol w:w="4963"/>
      </w:tblGrid>
      <w:tr w:rsidR="00346C93" w:rsidRPr="00A93D34" w:rsidTr="00346C93">
        <w:trPr>
          <w:jc w:val="center"/>
        </w:trPr>
        <w:tc>
          <w:tcPr>
            <w:tcW w:w="5012" w:type="dxa"/>
          </w:tcPr>
          <w:p w:rsidR="00346C93" w:rsidRPr="00A93D34" w:rsidRDefault="00346C93" w:rsidP="00346C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Продавец:</w:t>
            </w:r>
          </w:p>
          <w:p w:rsidR="00D445DA" w:rsidRPr="00A93D34" w:rsidRDefault="00D445DA" w:rsidP="00D445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10E7" w:rsidRPr="00A93D34" w:rsidRDefault="00C310E7" w:rsidP="00D445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2" w:type="dxa"/>
          </w:tcPr>
          <w:p w:rsidR="00346C93" w:rsidRPr="00A93D34" w:rsidRDefault="00A93D34" w:rsidP="00346C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Покупатель</w:t>
            </w:r>
            <w:r w:rsidR="00346C93" w:rsidRPr="00A93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346C93" w:rsidRPr="00A93D34" w:rsidRDefault="00346C93" w:rsidP="00346C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6C93" w:rsidRPr="00A93D34" w:rsidTr="00346C93">
        <w:trPr>
          <w:jc w:val="center"/>
        </w:trPr>
        <w:tc>
          <w:tcPr>
            <w:tcW w:w="5012" w:type="dxa"/>
          </w:tcPr>
          <w:p w:rsidR="00346C93" w:rsidRPr="00A93D34" w:rsidRDefault="00346C93" w:rsidP="00346C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2" w:type="dxa"/>
            <w:vMerge w:val="restart"/>
          </w:tcPr>
          <w:p w:rsidR="00346C93" w:rsidRPr="00A93D34" w:rsidRDefault="00346C93" w:rsidP="00346C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6C93" w:rsidRPr="00A93D34" w:rsidTr="00346C93">
        <w:trPr>
          <w:jc w:val="center"/>
        </w:trPr>
        <w:tc>
          <w:tcPr>
            <w:tcW w:w="5012" w:type="dxa"/>
          </w:tcPr>
          <w:p w:rsidR="00346C93" w:rsidRPr="00A93D34" w:rsidRDefault="00346C93" w:rsidP="00346C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2" w:type="dxa"/>
            <w:vMerge/>
          </w:tcPr>
          <w:p w:rsidR="00346C93" w:rsidRPr="00A93D34" w:rsidRDefault="00346C93" w:rsidP="00346C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6C93" w:rsidRPr="00A93D34" w:rsidTr="00346C93">
        <w:trPr>
          <w:jc w:val="center"/>
        </w:trPr>
        <w:tc>
          <w:tcPr>
            <w:tcW w:w="5012" w:type="dxa"/>
          </w:tcPr>
          <w:p w:rsidR="00346C93" w:rsidRPr="00A93D34" w:rsidRDefault="00346C93" w:rsidP="00346C93">
            <w:pPr>
              <w:pStyle w:val="a3"/>
              <w:rPr>
                <w:color w:val="000000" w:themeColor="text1"/>
                <w:szCs w:val="24"/>
              </w:rPr>
            </w:pPr>
          </w:p>
        </w:tc>
        <w:tc>
          <w:tcPr>
            <w:tcW w:w="5012" w:type="dxa"/>
            <w:vMerge/>
          </w:tcPr>
          <w:p w:rsidR="00346C93" w:rsidRPr="00A93D34" w:rsidRDefault="00346C93" w:rsidP="00346C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6C93" w:rsidRPr="00A93D34" w:rsidTr="00346C93">
        <w:trPr>
          <w:jc w:val="center"/>
        </w:trPr>
        <w:tc>
          <w:tcPr>
            <w:tcW w:w="5012" w:type="dxa"/>
          </w:tcPr>
          <w:p w:rsidR="00346C93" w:rsidRPr="00A93D34" w:rsidRDefault="00346C93" w:rsidP="00346C93">
            <w:pPr>
              <w:pStyle w:val="a3"/>
              <w:rPr>
                <w:bCs/>
                <w:color w:val="000000" w:themeColor="text1"/>
                <w:szCs w:val="24"/>
              </w:rPr>
            </w:pPr>
            <w:r w:rsidRPr="00A93D34">
              <w:rPr>
                <w:bCs/>
                <w:color w:val="000000" w:themeColor="text1"/>
                <w:szCs w:val="24"/>
              </w:rPr>
              <w:t>_________________________</w:t>
            </w:r>
          </w:p>
        </w:tc>
        <w:tc>
          <w:tcPr>
            <w:tcW w:w="5012" w:type="dxa"/>
          </w:tcPr>
          <w:p w:rsidR="00346C93" w:rsidRPr="00A93D34" w:rsidRDefault="00346C93" w:rsidP="00346C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</w:t>
            </w:r>
          </w:p>
        </w:tc>
      </w:tr>
      <w:tr w:rsidR="00346C93" w:rsidRPr="00A93D34" w:rsidTr="00346C93">
        <w:trPr>
          <w:trHeight w:val="80"/>
          <w:jc w:val="center"/>
        </w:trPr>
        <w:tc>
          <w:tcPr>
            <w:tcW w:w="5012" w:type="dxa"/>
          </w:tcPr>
          <w:p w:rsidR="00346C93" w:rsidRPr="00A93D34" w:rsidRDefault="00346C93" w:rsidP="00346C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2" w:type="dxa"/>
          </w:tcPr>
          <w:p w:rsidR="00346C93" w:rsidRPr="00A93D34" w:rsidRDefault="00346C93" w:rsidP="00346C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46C93" w:rsidRPr="00A93D34" w:rsidRDefault="00346C93" w:rsidP="00346C93">
      <w:pPr>
        <w:pStyle w:val="printj"/>
        <w:jc w:val="both"/>
        <w:rPr>
          <w:color w:val="000000" w:themeColor="text1"/>
        </w:rPr>
      </w:pPr>
    </w:p>
    <w:tbl>
      <w:tblPr>
        <w:tblW w:w="0" w:type="auto"/>
        <w:tblInd w:w="2587" w:type="dxa"/>
        <w:tblLook w:val="01E0"/>
      </w:tblPr>
      <w:tblGrid>
        <w:gridCol w:w="5012"/>
      </w:tblGrid>
      <w:tr w:rsidR="00AA07C1" w:rsidRPr="00A93D34" w:rsidTr="00CA3E75">
        <w:tc>
          <w:tcPr>
            <w:tcW w:w="5012" w:type="dxa"/>
          </w:tcPr>
          <w:p w:rsidR="00AA07C1" w:rsidRPr="00A93D34" w:rsidRDefault="00AA07C1" w:rsidP="0013708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Учредитель:</w:t>
            </w:r>
          </w:p>
          <w:p w:rsidR="00AA07C1" w:rsidRPr="00A93D34" w:rsidRDefault="00AA07C1" w:rsidP="001370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07C1" w:rsidRPr="00A93D34" w:rsidRDefault="00AA07C1" w:rsidP="001370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07C1" w:rsidRPr="00A93D34" w:rsidTr="00CA3E75">
        <w:tc>
          <w:tcPr>
            <w:tcW w:w="5012" w:type="dxa"/>
          </w:tcPr>
          <w:p w:rsidR="00AA07C1" w:rsidRPr="00A93D34" w:rsidRDefault="00AA07C1" w:rsidP="0013708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07C1" w:rsidRPr="00A93D34" w:rsidTr="00CA3E75">
        <w:tc>
          <w:tcPr>
            <w:tcW w:w="5012" w:type="dxa"/>
          </w:tcPr>
          <w:p w:rsidR="00AA07C1" w:rsidRPr="00A93D34" w:rsidRDefault="00AA07C1" w:rsidP="0013708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07C1" w:rsidRPr="00A93D34" w:rsidTr="00CA3E75">
        <w:tc>
          <w:tcPr>
            <w:tcW w:w="5012" w:type="dxa"/>
          </w:tcPr>
          <w:p w:rsidR="00AA07C1" w:rsidRPr="00A93D34" w:rsidRDefault="00AA07C1" w:rsidP="00137085">
            <w:pPr>
              <w:pStyle w:val="a3"/>
              <w:rPr>
                <w:color w:val="000000" w:themeColor="text1"/>
                <w:szCs w:val="24"/>
              </w:rPr>
            </w:pPr>
          </w:p>
        </w:tc>
      </w:tr>
      <w:tr w:rsidR="00AA07C1" w:rsidRPr="00A93D34" w:rsidTr="00CA3E75">
        <w:tc>
          <w:tcPr>
            <w:tcW w:w="5012" w:type="dxa"/>
          </w:tcPr>
          <w:p w:rsidR="00AA07C1" w:rsidRPr="00A93D34" w:rsidRDefault="00AA07C1" w:rsidP="00137085">
            <w:pPr>
              <w:pStyle w:val="a3"/>
              <w:rPr>
                <w:bCs/>
                <w:color w:val="000000" w:themeColor="text1"/>
                <w:szCs w:val="24"/>
              </w:rPr>
            </w:pPr>
            <w:r w:rsidRPr="00A93D34">
              <w:rPr>
                <w:bCs/>
                <w:color w:val="000000" w:themeColor="text1"/>
                <w:szCs w:val="24"/>
              </w:rPr>
              <w:t>_________________________</w:t>
            </w:r>
          </w:p>
        </w:tc>
      </w:tr>
      <w:tr w:rsidR="00AA07C1" w:rsidRPr="00A93D34" w:rsidTr="00CA3E75">
        <w:trPr>
          <w:trHeight w:val="80"/>
        </w:trPr>
        <w:tc>
          <w:tcPr>
            <w:tcW w:w="5012" w:type="dxa"/>
          </w:tcPr>
          <w:p w:rsidR="00AA07C1" w:rsidRPr="00A93D34" w:rsidRDefault="00AA07C1" w:rsidP="0013708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60136" w:rsidRPr="00A93D34" w:rsidRDefault="00160136" w:rsidP="00346C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0136" w:rsidRPr="00A93D34" w:rsidSect="00CA3E7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6C93"/>
    <w:rsid w:val="000D5078"/>
    <w:rsid w:val="000E797E"/>
    <w:rsid w:val="00160136"/>
    <w:rsid w:val="002768A4"/>
    <w:rsid w:val="00305632"/>
    <w:rsid w:val="00346C93"/>
    <w:rsid w:val="004076C2"/>
    <w:rsid w:val="00495902"/>
    <w:rsid w:val="0059016F"/>
    <w:rsid w:val="00676DB9"/>
    <w:rsid w:val="006A1632"/>
    <w:rsid w:val="00886068"/>
    <w:rsid w:val="008E45F7"/>
    <w:rsid w:val="009C35BC"/>
    <w:rsid w:val="00A8222D"/>
    <w:rsid w:val="00A93D34"/>
    <w:rsid w:val="00AA07C1"/>
    <w:rsid w:val="00B5666E"/>
    <w:rsid w:val="00BA7C54"/>
    <w:rsid w:val="00BE2975"/>
    <w:rsid w:val="00C310E7"/>
    <w:rsid w:val="00C667C2"/>
    <w:rsid w:val="00C93A3D"/>
    <w:rsid w:val="00CA3E75"/>
    <w:rsid w:val="00D0439A"/>
    <w:rsid w:val="00D445DA"/>
    <w:rsid w:val="00EA506A"/>
    <w:rsid w:val="00F63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j">
    <w:name w:val="printj"/>
    <w:basedOn w:val="a"/>
    <w:rsid w:val="0034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346C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46C9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iPriority w:val="99"/>
    <w:unhideWhenUsed/>
    <w:rsid w:val="00346C9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346C9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A50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28241-83CD-4EF6-BE20-6F0C1D9D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Glbuch</cp:lastModifiedBy>
  <cp:revision>6</cp:revision>
  <cp:lastPrinted>2016-04-01T05:50:00Z</cp:lastPrinted>
  <dcterms:created xsi:type="dcterms:W3CDTF">2016-04-26T07:51:00Z</dcterms:created>
  <dcterms:modified xsi:type="dcterms:W3CDTF">2016-08-31T06:54:00Z</dcterms:modified>
</cp:coreProperties>
</file>